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B98EE" w14:textId="77777777" w:rsidR="00E80570" w:rsidRDefault="00E8057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fa"/>
        <w:tblpPr w:leftFromText="180" w:rightFromText="180" w:vertAnchor="page" w:horzAnchor="margin" w:tblpY="721"/>
        <w:tblW w:w="981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9"/>
        <w:gridCol w:w="5207"/>
      </w:tblGrid>
      <w:tr w:rsidR="00E80570" w14:paraId="584DE767" w14:textId="77777777">
        <w:trPr>
          <w:trHeight w:val="2400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6AEAA" w14:textId="77777777" w:rsidR="00E80570" w:rsidRPr="00943BFF" w:rsidRDefault="00077358">
            <w:pPr>
              <w:jc w:val="center"/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</w:pPr>
            <w:r w:rsidRPr="00943BFF"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  <w:t>Группа 3</w:t>
            </w:r>
          </w:p>
          <w:p w14:paraId="5D977F2E" w14:textId="77777777" w:rsidR="00E80570" w:rsidRPr="00943BFF" w:rsidRDefault="00077358">
            <w:pPr>
              <w:ind w:right="-20"/>
              <w:jc w:val="center"/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</w:pPr>
            <w:r w:rsidRPr="00943BFF"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  <w:t xml:space="preserve">Стандарт </w:t>
            </w:r>
            <w:r>
              <w:rPr>
                <w:rFonts w:ascii="Cambria" w:eastAsia="Cambria" w:hAnsi="Cambria" w:cs="Cambria"/>
                <w:b/>
                <w:i/>
                <w:sz w:val="24"/>
                <w:szCs w:val="24"/>
              </w:rPr>
              <w:t>FCI</w:t>
            </w:r>
            <w:r w:rsidRPr="00943BFF"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ambria" w:eastAsia="Cambria" w:hAnsi="Cambria" w:cs="Cambria"/>
                <w:b/>
                <w:i/>
                <w:sz w:val="24"/>
                <w:szCs w:val="24"/>
              </w:rPr>
              <w:t>N</w:t>
            </w:r>
            <w:r w:rsidRPr="00943BFF"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  <w:t xml:space="preserve">° </w:t>
            </w:r>
            <w:bookmarkStart w:id="0" w:name="bookmark=id.gjdgxs" w:colFirst="0" w:colLast="0"/>
            <w:bookmarkEnd w:id="0"/>
            <w:r w:rsidRPr="00943BFF"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  <w:t>40/</w:t>
            </w:r>
            <w:r>
              <w:rPr>
                <w:rFonts w:ascii="Cambria" w:eastAsia="Cambria" w:hAnsi="Cambria" w:cs="Cambria"/>
                <w:b/>
                <w:i/>
                <w:sz w:val="24"/>
                <w:szCs w:val="24"/>
              </w:rPr>
              <w:t>EN</w:t>
            </w:r>
            <w:r w:rsidRPr="00943BFF"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  <w:t xml:space="preserve"> от 25.04.2001.</w:t>
            </w:r>
          </w:p>
          <w:p w14:paraId="17F6F63C" w14:textId="77777777" w:rsidR="00E80570" w:rsidRDefault="0007735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i/>
                <w:sz w:val="24"/>
                <w:szCs w:val="24"/>
              </w:rPr>
              <w:t>Перевод</w:t>
            </w:r>
            <w:proofErr w:type="spellEnd"/>
            <w:r>
              <w:rPr>
                <w:rFonts w:ascii="Cambria" w:eastAsia="Cambria" w:hAnsi="Cambria" w:cs="Cambria"/>
                <w:b/>
                <w:i/>
                <w:sz w:val="24"/>
                <w:szCs w:val="24"/>
              </w:rPr>
              <w:t xml:space="preserve"> РКФ </w:t>
            </w:r>
            <w:proofErr w:type="spellStart"/>
            <w:r>
              <w:rPr>
                <w:rFonts w:ascii="Cambria" w:eastAsia="Cambria" w:hAnsi="Cambria" w:cs="Cambria"/>
                <w:b/>
                <w:i/>
                <w:sz w:val="24"/>
                <w:szCs w:val="24"/>
              </w:rPr>
              <w:t>от</w:t>
            </w:r>
            <w:proofErr w:type="spellEnd"/>
            <w:r>
              <w:rPr>
                <w:rFonts w:ascii="Cambria" w:eastAsia="Cambria" w:hAnsi="Cambria" w:cs="Cambria"/>
                <w:b/>
                <w:i/>
                <w:sz w:val="24"/>
                <w:szCs w:val="24"/>
              </w:rPr>
              <w:t xml:space="preserve"> 28.11.2024.</w:t>
            </w:r>
          </w:p>
        </w:tc>
        <w:tc>
          <w:tcPr>
            <w:tcW w:w="5207" w:type="dxa"/>
            <w:tcBorders>
              <w:left w:val="single" w:sz="4" w:space="0" w:color="000000"/>
            </w:tcBorders>
            <w:vAlign w:val="center"/>
          </w:tcPr>
          <w:p w14:paraId="78510C33" w14:textId="77777777" w:rsidR="00E80570" w:rsidRDefault="00077358">
            <w:pP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0B533796" wp14:editId="32C0B216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-60960</wp:posOffset>
                  </wp:positionV>
                  <wp:extent cx="1752600" cy="1752600"/>
                  <wp:effectExtent l="0" t="0" r="0" b="0"/>
                  <wp:wrapNone/>
                  <wp:docPr id="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0570" w14:paraId="5A1E19D9" w14:textId="77777777">
        <w:trPr>
          <w:trHeight w:val="2400"/>
        </w:trPr>
        <w:tc>
          <w:tcPr>
            <w:tcW w:w="9816" w:type="dxa"/>
            <w:gridSpan w:val="2"/>
            <w:vAlign w:val="center"/>
          </w:tcPr>
          <w:p w14:paraId="3FB34365" w14:textId="77777777" w:rsidR="00E80570" w:rsidRDefault="00077358">
            <w:pPr>
              <w:ind w:right="-20"/>
              <w:jc w:val="center"/>
              <w:rPr>
                <w:rFonts w:ascii="Cambria" w:eastAsia="Cambria" w:hAnsi="Cambria" w:cs="Cambria"/>
                <w:b/>
                <w:sz w:val="32"/>
                <w:szCs w:val="32"/>
                <w:u w:val="single"/>
              </w:rPr>
            </w:pPr>
            <w:bookmarkStart w:id="1" w:name="bookmark=id.30j0zll" w:colFirst="0" w:colLast="0"/>
            <w:bookmarkEnd w:id="1"/>
            <w:r>
              <w:rPr>
                <w:rFonts w:ascii="Cambria" w:eastAsia="Cambria" w:hAnsi="Cambria" w:cs="Cambria"/>
                <w:b/>
                <w:sz w:val="32"/>
                <w:szCs w:val="32"/>
              </w:rPr>
              <w:t>ИРЛАНДСКИЙ МЯГКОШЕРСТНЫЙ ПШЕНИЧНЫЙ ТЕРЬЕР</w:t>
            </w:r>
          </w:p>
          <w:p w14:paraId="5B2D3F86" w14:textId="77777777" w:rsidR="00E80570" w:rsidRDefault="00077358">
            <w:pPr>
              <w:ind w:right="-20"/>
              <w:jc w:val="center"/>
              <w:rPr>
                <w:rFonts w:ascii="Cambria" w:eastAsia="Cambria" w:hAnsi="Cambria" w:cs="Cambria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sz w:val="32"/>
                <w:szCs w:val="32"/>
              </w:rPr>
              <w:t>(Irish Soft Coated Wheaten Terrier)</w:t>
            </w:r>
          </w:p>
          <w:p w14:paraId="71EADC9B" w14:textId="77777777" w:rsidR="00E80570" w:rsidRDefault="00E80570">
            <w:pPr>
              <w:jc w:val="right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E80570" w14:paraId="583658F3" w14:textId="77777777">
        <w:trPr>
          <w:trHeight w:val="2400"/>
        </w:trPr>
        <w:tc>
          <w:tcPr>
            <w:tcW w:w="9816" w:type="dxa"/>
            <w:gridSpan w:val="2"/>
            <w:vAlign w:val="center"/>
          </w:tcPr>
          <w:p w14:paraId="4FD27744" w14:textId="77777777" w:rsidR="00E80570" w:rsidRDefault="00077358">
            <w:pPr>
              <w:jc w:val="right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A14EE4" wp14:editId="465C3CFF">
                  <wp:extent cx="6086475" cy="4606290"/>
                  <wp:effectExtent l="0" t="0" r="0" b="0"/>
                  <wp:docPr id="2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5" cy="4606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©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NKU</w:t>
            </w:r>
          </w:p>
        </w:tc>
      </w:tr>
    </w:tbl>
    <w:p w14:paraId="37FF35AC" w14:textId="77777777" w:rsidR="00E80570" w:rsidRDefault="00E80570">
      <w:pPr>
        <w:spacing w:after="0" w:line="240" w:lineRule="auto"/>
        <w:jc w:val="center"/>
        <w:rPr>
          <w:rFonts w:ascii="Roboto Condensed" w:eastAsia="Roboto Condensed" w:hAnsi="Roboto Condensed" w:cs="Roboto Condensed"/>
          <w:color w:val="333333"/>
          <w:sz w:val="21"/>
          <w:szCs w:val="21"/>
          <w:highlight w:val="white"/>
        </w:rPr>
        <w:sectPr w:rsidR="00E80570">
          <w:headerReference w:type="default" r:id="rId10"/>
          <w:pgSz w:w="11907" w:h="16839"/>
          <w:pgMar w:top="1134" w:right="850" w:bottom="1134" w:left="1701" w:header="720" w:footer="720" w:gutter="0"/>
          <w:pgNumType w:start="1"/>
          <w:cols w:space="720"/>
        </w:sectPr>
      </w:pPr>
    </w:p>
    <w:p w14:paraId="54BAE7B1" w14:textId="77777777" w:rsidR="00E80570" w:rsidRDefault="00077358">
      <w:pPr>
        <w:spacing w:after="0" w:line="240" w:lineRule="auto"/>
        <w:ind w:right="312"/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lastRenderedPageBreak/>
        <w:t>ПРОИСХОЖДЕНИЕ</w:t>
      </w:r>
      <w:r>
        <w:rPr>
          <w:rFonts w:ascii="Cambria" w:eastAsia="Cambria" w:hAnsi="Cambria" w:cs="Cambria"/>
          <w:sz w:val="24"/>
          <w:szCs w:val="24"/>
        </w:rPr>
        <w:t xml:space="preserve">: </w:t>
      </w:r>
      <w:proofErr w:type="spellStart"/>
      <w:r>
        <w:rPr>
          <w:rFonts w:ascii="Cambria" w:eastAsia="Cambria" w:hAnsi="Cambria" w:cs="Cambria"/>
          <w:sz w:val="24"/>
          <w:szCs w:val="24"/>
        </w:rPr>
        <w:t>Ирландия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215753D5" w14:textId="77777777" w:rsidR="00E80570" w:rsidRDefault="00E80570">
      <w:pPr>
        <w:spacing w:after="0" w:line="240" w:lineRule="auto"/>
        <w:ind w:right="312"/>
        <w:jc w:val="both"/>
        <w:rPr>
          <w:rFonts w:ascii="Cambria" w:eastAsia="Cambria" w:hAnsi="Cambria" w:cs="Cambria"/>
          <w:sz w:val="24"/>
          <w:szCs w:val="24"/>
        </w:rPr>
      </w:pPr>
    </w:p>
    <w:p w14:paraId="2E37E6C0" w14:textId="77777777" w:rsidR="00E80570" w:rsidRPr="00943BFF" w:rsidRDefault="00077358">
      <w:pPr>
        <w:spacing w:after="0" w:line="240" w:lineRule="auto"/>
        <w:ind w:right="29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 xml:space="preserve">ДАТА ПУБЛИКАЦИИ </w:t>
      </w: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ОФИЦИАЛЬНО ДЕЙСТВУЮЩЕГО СТАНДАРТА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27.01.2001</w:t>
      </w:r>
    </w:p>
    <w:p w14:paraId="319C1B75" w14:textId="77777777" w:rsidR="00E80570" w:rsidRPr="00943BFF" w:rsidRDefault="00E80570">
      <w:pPr>
        <w:spacing w:after="0" w:line="240" w:lineRule="auto"/>
        <w:ind w:right="312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4CD62AD3" w14:textId="77777777" w:rsidR="00E80570" w:rsidRPr="00943BFF" w:rsidRDefault="00077358">
      <w:pPr>
        <w:spacing w:after="0" w:line="240" w:lineRule="auto"/>
        <w:ind w:right="312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ПРЕДНАЗНАЧЕНИЕ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: </w:t>
      </w:r>
      <w:r w:rsidR="00943BFF">
        <w:rPr>
          <w:rFonts w:ascii="Cambria" w:eastAsia="Cambria" w:hAnsi="Cambria" w:cs="Cambria"/>
          <w:sz w:val="24"/>
          <w:szCs w:val="24"/>
          <w:lang w:val="ru-RU"/>
        </w:rPr>
        <w:t>Ф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ермеры издавна использовали пшеничных терьеров для истребления вредителей, а также в качестве помощников в повседневной работе на ферме. Долгое время они использовались для охоты на 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барсуков и выдр.</w:t>
      </w:r>
    </w:p>
    <w:p w14:paraId="4F35B9E4" w14:textId="77777777" w:rsidR="00E80570" w:rsidRPr="00943BFF" w:rsidRDefault="00E80570">
      <w:pPr>
        <w:spacing w:after="0" w:line="240" w:lineRule="auto"/>
        <w:ind w:right="312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tbl>
      <w:tblPr>
        <w:tblStyle w:val="afb"/>
        <w:tblW w:w="92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95"/>
        <w:gridCol w:w="5730"/>
      </w:tblGrid>
      <w:tr w:rsidR="00E80570" w14:paraId="5F63CE70" w14:textId="77777777">
        <w:tc>
          <w:tcPr>
            <w:tcW w:w="3495" w:type="dxa"/>
          </w:tcPr>
          <w:p w14:paraId="5B29467B" w14:textId="77777777" w:rsidR="00E80570" w:rsidRDefault="00077358">
            <w:pPr>
              <w:tabs>
                <w:tab w:val="left" w:pos="3134"/>
              </w:tabs>
              <w:ind w:left="-108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  <w:u w:val="single"/>
              </w:rPr>
              <w:t>КЛАССИФИКАЦИЯ FCI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</w:t>
            </w:r>
          </w:p>
        </w:tc>
        <w:tc>
          <w:tcPr>
            <w:tcW w:w="5730" w:type="dxa"/>
          </w:tcPr>
          <w:p w14:paraId="5981B0AD" w14:textId="77777777" w:rsidR="00E80570" w:rsidRDefault="00077358">
            <w:pPr>
              <w:ind w:right="31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Группа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Терьеры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.</w:t>
            </w:r>
          </w:p>
        </w:tc>
      </w:tr>
      <w:tr w:rsidR="00E80570" w:rsidRPr="00786404" w14:paraId="02689D52" w14:textId="77777777">
        <w:tc>
          <w:tcPr>
            <w:tcW w:w="3495" w:type="dxa"/>
          </w:tcPr>
          <w:p w14:paraId="12F3869E" w14:textId="77777777" w:rsidR="00E80570" w:rsidRDefault="00E80570">
            <w:pPr>
              <w:ind w:right="31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5730" w:type="dxa"/>
          </w:tcPr>
          <w:p w14:paraId="23800C67" w14:textId="77777777" w:rsidR="00E80570" w:rsidRPr="00943BFF" w:rsidRDefault="00077358">
            <w:pPr>
              <w:ind w:right="312"/>
              <w:jc w:val="both"/>
              <w:rPr>
                <w:rFonts w:ascii="Cambria" w:eastAsia="Cambria" w:hAnsi="Cambria" w:cs="Cambria"/>
                <w:sz w:val="24"/>
                <w:szCs w:val="24"/>
                <w:lang w:val="ru-RU"/>
              </w:rPr>
            </w:pPr>
            <w:r w:rsidRPr="00943BFF">
              <w:rPr>
                <w:rFonts w:ascii="Cambria" w:eastAsia="Cambria" w:hAnsi="Cambria" w:cs="Cambria"/>
                <w:sz w:val="24"/>
                <w:szCs w:val="24"/>
                <w:lang w:val="ru-RU"/>
              </w:rPr>
              <w:t>Секция 1 Терьеры крупного и среднего размера.</w:t>
            </w:r>
          </w:p>
        </w:tc>
      </w:tr>
      <w:tr w:rsidR="00E80570" w14:paraId="1320E766" w14:textId="77777777">
        <w:tc>
          <w:tcPr>
            <w:tcW w:w="3495" w:type="dxa"/>
          </w:tcPr>
          <w:p w14:paraId="0267F45C" w14:textId="77777777" w:rsidR="00E80570" w:rsidRPr="00943BFF" w:rsidRDefault="00E80570">
            <w:pPr>
              <w:ind w:right="312"/>
              <w:jc w:val="both"/>
              <w:rPr>
                <w:rFonts w:ascii="Cambria" w:eastAsia="Cambria" w:hAnsi="Cambria" w:cs="Cambria"/>
                <w:sz w:val="24"/>
                <w:szCs w:val="24"/>
                <w:lang w:val="ru-RU"/>
              </w:rPr>
            </w:pPr>
          </w:p>
        </w:tc>
        <w:tc>
          <w:tcPr>
            <w:tcW w:w="5730" w:type="dxa"/>
          </w:tcPr>
          <w:p w14:paraId="69162F49" w14:textId="77777777" w:rsidR="00E80570" w:rsidRDefault="00077358">
            <w:pPr>
              <w:ind w:right="312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Без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рабочих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испытаний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.</w:t>
            </w:r>
          </w:p>
        </w:tc>
      </w:tr>
    </w:tbl>
    <w:p w14:paraId="7059E4C1" w14:textId="77777777" w:rsidR="00E80570" w:rsidRDefault="00E80570">
      <w:pPr>
        <w:spacing w:after="0" w:line="240" w:lineRule="auto"/>
        <w:ind w:right="312"/>
        <w:jc w:val="both"/>
        <w:rPr>
          <w:rFonts w:ascii="Cambria" w:eastAsia="Cambria" w:hAnsi="Cambria" w:cs="Cambria"/>
          <w:sz w:val="24"/>
          <w:szCs w:val="24"/>
        </w:rPr>
      </w:pPr>
    </w:p>
    <w:p w14:paraId="43A9C2DD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КРАТКАЯ ИСТОРИЧЕСКАЯ СПРАВКА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История мягкошерстного пшеничного терьера не вполне ясна, в виду близости этой породы к другим породам ирландских терьеров.</w:t>
      </w:r>
    </w:p>
    <w:p w14:paraId="62A570C6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lang w:val="ru-RU"/>
        </w:rPr>
        <w:t>Вероятно, пшеничный терьер наиболее древняя из 4-х пород. Вывод о его, по меньшей мере, 200-летней истории можно сделать на основа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нии упоминаний в текстах «мягкошерстных» собак. Родство </w:t>
      </w:r>
      <w:sdt>
        <w:sdtPr>
          <w:tag w:val="goog_rdk_0"/>
          <w:id w:val="212863443"/>
        </w:sdtPr>
        <w:sdtEndPr/>
        <w:sdtContent/>
      </w:sdt>
      <w:r w:rsidRPr="00943BFF">
        <w:rPr>
          <w:rFonts w:ascii="Cambria" w:eastAsia="Cambria" w:hAnsi="Cambria" w:cs="Cambria"/>
          <w:sz w:val="24"/>
          <w:szCs w:val="24"/>
          <w:lang w:val="ru-RU"/>
        </w:rPr>
        <w:t>современного ирландского терьера и пшеничного терьера, хотя не имеет достаточного документального подтверждения, является, вероятно, результатом целенаправленной племенной работы. Таким образом, пше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ничный терьер, по всей видимости, имеет достаточно смешанное происхождение. Несмотря на свою долгую историю, официальное признание Ирландским </w:t>
      </w:r>
      <w:proofErr w:type="spellStart"/>
      <w:r w:rsidRPr="00943BFF">
        <w:rPr>
          <w:rFonts w:ascii="Cambria" w:eastAsia="Cambria" w:hAnsi="Cambria" w:cs="Cambria"/>
          <w:sz w:val="24"/>
          <w:szCs w:val="24"/>
          <w:lang w:val="ru-RU"/>
        </w:rPr>
        <w:t>кеннел</w:t>
      </w:r>
      <w:proofErr w:type="spellEnd"/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 клубом пшеничный терьер получил </w:t>
      </w:r>
      <w:sdt>
        <w:sdtPr>
          <w:tag w:val="goog_rdk_1"/>
          <w:id w:val="-1146818479"/>
        </w:sdtPr>
        <w:sdtEndPr/>
        <w:sdtContent/>
      </w:sdt>
      <w:r w:rsidRPr="00943BFF">
        <w:rPr>
          <w:rFonts w:ascii="Cambria" w:eastAsia="Cambria" w:hAnsi="Cambria" w:cs="Cambria"/>
          <w:sz w:val="24"/>
          <w:szCs w:val="24"/>
          <w:lang w:val="ru-RU"/>
        </w:rPr>
        <w:t>лишь в 1937 году. С тех пор популярность породы неуклонно росла, и сейчас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 она</w:t>
      </w:r>
      <w:r w:rsidRPr="00943BFF">
        <w:rPr>
          <w:rFonts w:ascii="Cambria" w:eastAsia="Cambria" w:hAnsi="Cambria" w:cs="Cambria"/>
          <w:i/>
          <w:sz w:val="24"/>
          <w:szCs w:val="24"/>
          <w:lang w:val="ru-RU"/>
        </w:rPr>
        <w:t xml:space="preserve"> 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хорошо известна по всему миру.</w:t>
      </w:r>
    </w:p>
    <w:p w14:paraId="7FE4499F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  <w:lang w:val="ru-RU"/>
        </w:rPr>
      </w:pPr>
    </w:p>
    <w:p w14:paraId="73E955F7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ОБЩЕЕ ВПЕЧАТЛЕНИЕ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: Выносливая, активная, компактная собака, гармонично сложенная, производящая впечатление силы. Не </w:t>
      </w:r>
      <w:proofErr w:type="spellStart"/>
      <w:r w:rsidRPr="00943BFF">
        <w:rPr>
          <w:rFonts w:ascii="Cambria" w:eastAsia="Cambria" w:hAnsi="Cambria" w:cs="Cambria"/>
          <w:sz w:val="24"/>
          <w:szCs w:val="24"/>
          <w:lang w:val="ru-RU"/>
        </w:rPr>
        <w:t>высоконогая</w:t>
      </w:r>
      <w:proofErr w:type="spellEnd"/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, но и не </w:t>
      </w:r>
      <w:sdt>
        <w:sdtPr>
          <w:tag w:val="goog_rdk_2"/>
          <w:id w:val="-820275553"/>
        </w:sdtPr>
        <w:sdtEndPr/>
        <w:sdtContent/>
      </w:sdt>
      <w:r w:rsidRPr="00943BFF">
        <w:rPr>
          <w:rFonts w:ascii="Cambria" w:eastAsia="Cambria" w:hAnsi="Cambria" w:cs="Cambria"/>
          <w:sz w:val="24"/>
          <w:szCs w:val="24"/>
          <w:lang w:val="ru-RU"/>
        </w:rPr>
        <w:t>приземистая.</w:t>
      </w:r>
    </w:p>
    <w:p w14:paraId="5993D2A6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17051621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ПОВЕДЕНИЕ / ХАРАКТЕР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: Активный и бесстрашный. С хорошим 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характером. Очень ласковый и преданный владельцу. Очень сообразительный. Надежный, верный друг, с активной оборонительной реакцией без агрессивности.</w:t>
      </w:r>
    </w:p>
    <w:p w14:paraId="392EB213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4F7264AF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ГОЛОВА</w:t>
      </w:r>
      <w:r w:rsidRPr="00943BFF">
        <w:rPr>
          <w:rFonts w:ascii="Cambria" w:eastAsia="Cambria" w:hAnsi="Cambria" w:cs="Cambria"/>
          <w:b/>
          <w:sz w:val="24"/>
          <w:szCs w:val="24"/>
          <w:lang w:val="ru-RU"/>
        </w:rPr>
        <w:t xml:space="preserve">: 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В целом, крепкая, но не грубая. Длинная, в хорошей пропорции к корпусу. Шерсть такого же окраса, 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что и на корпусе.</w:t>
      </w:r>
    </w:p>
    <w:p w14:paraId="728D68FC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  <w:lang w:val="ru-RU"/>
        </w:rPr>
      </w:pPr>
    </w:p>
    <w:p w14:paraId="36017C77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ЧЕРЕПНАЯ ЧАСТЬ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: </w:t>
      </w:r>
    </w:p>
    <w:p w14:paraId="7210B0E0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Череп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Плоский и чистых линий между ушами, не слишком широкий.</w:t>
      </w:r>
    </w:p>
    <w:p w14:paraId="055E84CE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Переход ото лба к морде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Выраженный.</w:t>
      </w:r>
    </w:p>
    <w:p w14:paraId="16197707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69F8171D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ЛИЦЕВАЯ ЧАСТЬ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: </w:t>
      </w:r>
    </w:p>
    <w:p w14:paraId="6D9BAFFD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Мочка носа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Черная, крупная.</w:t>
      </w:r>
    </w:p>
    <w:p w14:paraId="08BB71CD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Морда</w:t>
      </w:r>
      <w:proofErr w:type="gramStart"/>
      <w:r w:rsidRPr="00943BFF">
        <w:rPr>
          <w:rFonts w:ascii="Cambria" w:eastAsia="Cambria" w:hAnsi="Cambria" w:cs="Cambria"/>
          <w:sz w:val="24"/>
          <w:szCs w:val="24"/>
          <w:lang w:val="ru-RU"/>
        </w:rPr>
        <w:t>: Не</w:t>
      </w:r>
      <w:proofErr w:type="gramEnd"/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 длиннее черепной части.</w:t>
      </w:r>
    </w:p>
    <w:p w14:paraId="1A0986BD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b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Челюсти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: Сильные, с хорошей 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хваткой.</w:t>
      </w:r>
    </w:p>
    <w:p w14:paraId="7A82BC26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b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Зубы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: Крупные, правильно расположенные; с ножницеобразным или прямым прикусом, без перекуса или </w:t>
      </w:r>
      <w:proofErr w:type="spellStart"/>
      <w:r w:rsidRPr="00943BFF">
        <w:rPr>
          <w:rFonts w:ascii="Cambria" w:eastAsia="Cambria" w:hAnsi="Cambria" w:cs="Cambria"/>
          <w:sz w:val="24"/>
          <w:szCs w:val="24"/>
          <w:lang w:val="ru-RU"/>
        </w:rPr>
        <w:t>недокуса</w:t>
      </w:r>
      <w:proofErr w:type="spellEnd"/>
      <w:r w:rsidRPr="00943BFF">
        <w:rPr>
          <w:rFonts w:ascii="Cambria" w:eastAsia="Cambria" w:hAnsi="Cambria" w:cs="Cambria"/>
          <w:sz w:val="24"/>
          <w:szCs w:val="24"/>
          <w:lang w:val="ru-RU"/>
        </w:rPr>
        <w:t>.</w:t>
      </w:r>
    </w:p>
    <w:p w14:paraId="0479068E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Скулы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Скуловые дуги не выражены.</w:t>
      </w:r>
    </w:p>
    <w:p w14:paraId="31FD15BB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55377DD9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ГЛАЗА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Темные, темно-ореховые. Не слишком крупные, не выпуклые, правильно расположенные.</w:t>
      </w:r>
    </w:p>
    <w:p w14:paraId="4CE3E2A5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5D7AB499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УШИ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: Маленькие или среднего размера, направлены вперед, перелом на уровне черепа. Затемнение окраса в основании ушей допустимо и довольно распространено 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lastRenderedPageBreak/>
        <w:t xml:space="preserve">и </w:t>
      </w:r>
      <w:proofErr w:type="gramStart"/>
      <w:r w:rsidRPr="00943BFF">
        <w:rPr>
          <w:rFonts w:ascii="Cambria" w:eastAsia="Cambria" w:hAnsi="Cambria" w:cs="Cambria"/>
          <w:sz w:val="24"/>
          <w:szCs w:val="24"/>
          <w:lang w:val="ru-RU"/>
        </w:rPr>
        <w:t>сверху  имеет</w:t>
      </w:r>
      <w:proofErr w:type="gramEnd"/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 светло-пшеничный налет. Это единственная область, где допускается подшерсток. Уши в форме 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розы или легкие уши нежелательны.</w:t>
      </w:r>
    </w:p>
    <w:p w14:paraId="476F378F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10B34AF5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ШЕЯ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Умеренной длины, крепкая, без признаков сырости.</w:t>
      </w:r>
    </w:p>
    <w:p w14:paraId="494F62F5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05943590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КОРПУС</w:t>
      </w:r>
      <w:proofErr w:type="gramStart"/>
      <w:r w:rsidRPr="00943BFF">
        <w:rPr>
          <w:rFonts w:ascii="Cambria" w:eastAsia="Cambria" w:hAnsi="Cambria" w:cs="Cambria"/>
          <w:sz w:val="24"/>
          <w:szCs w:val="24"/>
          <w:lang w:val="ru-RU"/>
        </w:rPr>
        <w:t>: Не</w:t>
      </w:r>
      <w:proofErr w:type="gramEnd"/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 слишком растянутый. Длина от холки до основания хвоста приблизительно равна высоте собаки в холке.</w:t>
      </w:r>
    </w:p>
    <w:p w14:paraId="21D77FA6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Спина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Крепкая и ровная, с горизонтальной линией верха.</w:t>
      </w:r>
    </w:p>
    <w:p w14:paraId="6348CED5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Поясница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Короткая, крепкая.</w:t>
      </w:r>
    </w:p>
    <w:p w14:paraId="7B339ED0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Грудь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Глубокая, ребра округлые.</w:t>
      </w:r>
    </w:p>
    <w:p w14:paraId="06607ED0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3EED9EBF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ХВОСТ</w:t>
      </w:r>
      <w:proofErr w:type="gramStart"/>
      <w:r w:rsidRPr="00943BFF">
        <w:rPr>
          <w:rFonts w:ascii="Cambria" w:eastAsia="Cambria" w:hAnsi="Cambria" w:cs="Cambria"/>
          <w:sz w:val="24"/>
          <w:szCs w:val="24"/>
          <w:lang w:val="ru-RU"/>
        </w:rPr>
        <w:t>: Довольно</w:t>
      </w:r>
      <w:proofErr w:type="gramEnd"/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 высоко посаженный, не слишком толстый. Собака несет хвост «весело». Хвост не должен касаться спины. Купируется на 1/3 всей длины с учетом общих пропорций. Некупированный хвост д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опускается.</w:t>
      </w:r>
    </w:p>
    <w:p w14:paraId="3CEFCD2B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569EC4E9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b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КОНЕЧНОСТИ</w:t>
      </w:r>
    </w:p>
    <w:p w14:paraId="23F4F3C4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b/>
          <w:sz w:val="24"/>
          <w:szCs w:val="24"/>
          <w:lang w:val="ru-RU"/>
        </w:rPr>
      </w:pPr>
    </w:p>
    <w:p w14:paraId="073866DF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ПЕРЕДНИЕ КОНЕЧНОСТИ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</w:t>
      </w:r>
    </w:p>
    <w:p w14:paraId="19CF2320" w14:textId="77777777" w:rsidR="00943BFF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Лопатки</w:t>
      </w:r>
      <w:proofErr w:type="gramStart"/>
      <w:r w:rsidRPr="00943BFF">
        <w:rPr>
          <w:rFonts w:ascii="Cambria" w:eastAsia="Cambria" w:hAnsi="Cambria" w:cs="Cambria"/>
          <w:sz w:val="24"/>
          <w:szCs w:val="24"/>
          <w:lang w:val="ru-RU"/>
        </w:rPr>
        <w:t>: Четко</w:t>
      </w:r>
      <w:proofErr w:type="gramEnd"/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 очерченные, наклонные, мускулистые.</w:t>
      </w:r>
    </w:p>
    <w:p w14:paraId="3A833940" w14:textId="77777777" w:rsidR="00943BFF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Предплечья</w:t>
      </w:r>
      <w:proofErr w:type="gramStart"/>
      <w:r w:rsidRPr="00943BFF">
        <w:rPr>
          <w:rFonts w:ascii="Cambria" w:eastAsia="Cambria" w:hAnsi="Cambria" w:cs="Cambria"/>
          <w:sz w:val="24"/>
          <w:szCs w:val="24"/>
          <w:lang w:val="ru-RU"/>
        </w:rPr>
        <w:t>: Совершенно</w:t>
      </w:r>
      <w:proofErr w:type="gramEnd"/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 прямые, при осмотре с любой точки. Костяк сильный, мускулатура хорошо</w:t>
      </w:r>
      <w:r w:rsidR="00943BFF" w:rsidRPr="00943BFF">
        <w:rPr>
          <w:rFonts w:ascii="Cambria" w:eastAsia="Cambria" w:hAnsi="Cambria" w:cs="Cambria"/>
          <w:sz w:val="24"/>
          <w:szCs w:val="24"/>
          <w:lang w:val="ru-RU"/>
        </w:rPr>
        <w:t xml:space="preserve"> развита.</w:t>
      </w:r>
    </w:p>
    <w:p w14:paraId="57380FAF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Передние лапы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Небольшие, собранные в комок. Когти предпочтительно черные, но допускаются различные темные оттенки.</w:t>
      </w:r>
    </w:p>
    <w:p w14:paraId="1CBE98B3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56F4C2A0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ЗАДНИЕ КОНЕЧНОСТИ</w:t>
      </w:r>
      <w:proofErr w:type="gramStart"/>
      <w:r w:rsidRPr="00943BFF">
        <w:rPr>
          <w:rFonts w:ascii="Cambria" w:eastAsia="Cambria" w:hAnsi="Cambria" w:cs="Cambria"/>
          <w:sz w:val="24"/>
          <w:szCs w:val="24"/>
          <w:lang w:val="ru-RU"/>
        </w:rPr>
        <w:t>: Хорошо</w:t>
      </w:r>
      <w:proofErr w:type="gramEnd"/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 развиты, с мощной мускулатурой.</w:t>
      </w:r>
    </w:p>
    <w:p w14:paraId="06DB456D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Бедра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Сильные, с хорошо развитой мускулатурой.</w:t>
      </w:r>
    </w:p>
    <w:p w14:paraId="25031D26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Коленные суставы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: Углы </w:t>
      </w:r>
      <w:r w:rsidR="00943BFF" w:rsidRPr="00943BFF">
        <w:rPr>
          <w:rFonts w:ascii="Cambria" w:eastAsia="Cambria" w:hAnsi="Cambria" w:cs="Cambria"/>
          <w:sz w:val="24"/>
          <w:szCs w:val="24"/>
          <w:lang w:val="ru-RU"/>
        </w:rPr>
        <w:t>в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ыражены.</w:t>
      </w:r>
    </w:p>
    <w:p w14:paraId="0381F747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Скакательные суставы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: Расположены </w:t>
      </w:r>
      <w:proofErr w:type="gramStart"/>
      <w:r w:rsidRPr="00943BFF">
        <w:rPr>
          <w:rFonts w:ascii="Cambria" w:eastAsia="Cambria" w:hAnsi="Cambria" w:cs="Cambria"/>
          <w:sz w:val="24"/>
          <w:szCs w:val="24"/>
          <w:lang w:val="ru-RU"/>
        </w:rPr>
        <w:t>низко .</w:t>
      </w:r>
      <w:proofErr w:type="gramEnd"/>
      <w:r w:rsidRPr="00943BFF">
        <w:rPr>
          <w:rFonts w:ascii="Cambria" w:eastAsia="Cambria" w:hAnsi="Cambria" w:cs="Cambria"/>
          <w:b/>
          <w:sz w:val="24"/>
          <w:szCs w:val="24"/>
          <w:lang w:val="ru-RU"/>
        </w:rPr>
        <w:t xml:space="preserve"> 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Скакательные суставы не развернуты ни внутрь, ни наружу. Прибылые пальцы на задних конечностях должн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ы быть удалены.</w:t>
      </w:r>
    </w:p>
    <w:p w14:paraId="2BF8024F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Задние лапы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Небольшие, собранные в комок. Когти предпочтительно черные, но допускаются различные темные оттенки.</w:t>
      </w:r>
    </w:p>
    <w:p w14:paraId="647D6E48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3AFCBB57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ПОХОДКА / ДВИЖЕНИЯ</w:t>
      </w:r>
      <w:r w:rsidRPr="00943BFF">
        <w:rPr>
          <w:rFonts w:ascii="Cambria" w:eastAsia="Cambria" w:hAnsi="Cambria" w:cs="Cambria"/>
          <w:b/>
          <w:sz w:val="24"/>
          <w:szCs w:val="24"/>
          <w:lang w:val="ru-RU"/>
        </w:rPr>
        <w:t>: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 Движения передних и задних конечностей прямолинейные при осмотре как спереди, так и сзади. Локти плотно п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рилегающие. При осмотре сбоку движения свободные, легкие, хорошо скоординированные.</w:t>
      </w:r>
    </w:p>
    <w:p w14:paraId="0CABC3C3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3481CA6F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ШЕРСТНЫЙ ПОКРОВ</w:t>
      </w:r>
    </w:p>
    <w:p w14:paraId="723FDFCF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177A0016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Шерсть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Шерстный покров однослойный, без подшерстка. Структура шерсти мягкая и шелковистая на ощупь, не грубая. К молодым собакам это не относится. Тримми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нг допускается.</w:t>
      </w:r>
    </w:p>
    <w:p w14:paraId="3E621772" w14:textId="77777777" w:rsidR="00943BFF" w:rsidRPr="00943BFF" w:rsidRDefault="000773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proofErr w:type="spellStart"/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Триммингованные</w:t>
      </w:r>
      <w:proofErr w:type="spellEnd"/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 xml:space="preserve"> собаки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Шерсть обрабатывается коротко на шее, груди и черепе, особенно длинная шерсть оставляется над глазами и на нижней челюсти</w:t>
      </w:r>
      <w:r w:rsidR="00943BFF" w:rsidRPr="00943BFF">
        <w:rPr>
          <w:rFonts w:ascii="Cambria" w:eastAsia="Cambria" w:hAnsi="Cambria" w:cs="Cambria"/>
          <w:sz w:val="24"/>
          <w:szCs w:val="24"/>
          <w:lang w:val="ru-RU"/>
        </w:rPr>
        <w:t>. У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сы приветствуются. </w:t>
      </w:r>
      <w:proofErr w:type="spellStart"/>
      <w:r w:rsidRPr="00943BFF">
        <w:rPr>
          <w:rFonts w:ascii="Cambria" w:eastAsia="Cambria" w:hAnsi="Cambria" w:cs="Cambria"/>
          <w:sz w:val="24"/>
          <w:szCs w:val="24"/>
          <w:lang w:val="ru-RU"/>
        </w:rPr>
        <w:t>Оброслость</w:t>
      </w:r>
      <w:proofErr w:type="spellEnd"/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 конечностей «богатая». Шерсть на корпусе обрабатывается так, </w:t>
      </w:r>
      <w:sdt>
        <w:sdtPr>
          <w:rPr>
            <w:rFonts w:ascii="Cambria" w:hAnsi="Cambria"/>
            <w:sz w:val="24"/>
            <w:szCs w:val="24"/>
          </w:rPr>
          <w:tag w:val="goog_rdk_11"/>
          <w:id w:val="-529417623"/>
        </w:sdtPr>
        <w:sdtEndPr/>
        <w:sdtContent/>
      </w:sdt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чтобы подчеркнуть силуэт собаки, </w:t>
      </w:r>
      <w:r w:rsidRPr="00943BFF">
        <w:rPr>
          <w:rFonts w:ascii="Cambria" w:eastAsia="Roboto" w:hAnsi="Cambria" w:cs="Roboto"/>
          <w:color w:val="444746"/>
          <w:sz w:val="24"/>
          <w:szCs w:val="24"/>
          <w:lang w:val="ru-RU"/>
        </w:rPr>
        <w:t>но без изменения силуэта искусственно</w:t>
      </w:r>
      <w:r w:rsidR="00943BFF" w:rsidRPr="00943BFF">
        <w:rPr>
          <w:rFonts w:ascii="Cambria" w:eastAsia="Roboto" w:hAnsi="Cambria" w:cs="Roboto"/>
          <w:color w:val="444746"/>
          <w:sz w:val="24"/>
          <w:szCs w:val="24"/>
          <w:lang w:val="ru-RU"/>
        </w:rPr>
        <w:t>.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 Хвост стрижется коротко в форме конуса.</w:t>
      </w:r>
    </w:p>
    <w:p w14:paraId="542A46E1" w14:textId="77777777" w:rsidR="00E80570" w:rsidRPr="00943BFF" w:rsidRDefault="000773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proofErr w:type="spellStart"/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Нетриммингованные</w:t>
      </w:r>
      <w:proofErr w:type="spellEnd"/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 xml:space="preserve"> собаки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: Шерсть длинная, но не длиннее 5 дюймов (12,7 см). Мягкая, волнистая или с крупным завитком, с шелковистым 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блеском. Ни в коем случае шерсть не должна быть пушистой как у пуделя или староанглийской овчарк</w:t>
      </w:r>
      <w:r w:rsidR="00943BFF" w:rsidRPr="00943BFF">
        <w:rPr>
          <w:rFonts w:ascii="Cambria" w:eastAsia="Cambria" w:hAnsi="Cambria" w:cs="Cambria"/>
          <w:sz w:val="24"/>
          <w:szCs w:val="24"/>
          <w:lang w:val="ru-RU"/>
        </w:rPr>
        <w:t>и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. Собаки, показываемые в таком состоянии, должны жестко наказываться, т.к. они дают неправильное представление о типе и породе. Особое внимание уделяется 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lastRenderedPageBreak/>
        <w:t>разви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тию шерсти у щенков. Щенки редко рождаются с шерстью правильной для взрослой собаки, что должно учитываться при экспертизе. Щенки проходят через несколько смен окраса и структуры шерсти, прежде чем сформируется взрослая шерсть. Обычно это происходит между 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18 мес. и 2,5 годами.</w:t>
      </w:r>
    </w:p>
    <w:p w14:paraId="74EE171A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Щенки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Редко рождаются с правильными для взрослой собаки окрасом и структурой шерсти</w:t>
      </w:r>
      <w:r w:rsidRPr="00943BFF">
        <w:rPr>
          <w:rFonts w:ascii="Cambria" w:eastAsia="Cambria" w:hAnsi="Cambria" w:cs="Cambria"/>
          <w:i/>
          <w:sz w:val="24"/>
          <w:szCs w:val="24"/>
          <w:lang w:val="ru-RU"/>
        </w:rPr>
        <w:t>.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 Окрас при рождении может быть красноватым, сероватым и иногда чисто пшеничным. Маски обычно черные. Иногда встречается черная полоса вдоль позвоночн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ика или зачерненные кончики шерсти на корпусе. Эти темные отметины пропадают с возрастом.</w:t>
      </w:r>
    </w:p>
    <w:p w14:paraId="6CF939D4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302C5DBF" w14:textId="77777777" w:rsidR="00E80570" w:rsidRPr="00943BFF" w:rsidRDefault="000773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Окрас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 Чистые оттенки пшеничного цвета от светло-пшеничного до золотисто-рыжеватого.</w:t>
      </w:r>
    </w:p>
    <w:p w14:paraId="3115393C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16418C44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РАЗМЕР И ВЕС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</w:t>
      </w:r>
    </w:p>
    <w:p w14:paraId="6BAEBB88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Высота в холке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ab/>
        <w:t>Кобели 18</w:t>
      </w:r>
      <w:r w:rsidRPr="00943BFF">
        <w:rPr>
          <w:lang w:val="ru-RU"/>
        </w:rPr>
        <w:t>–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19 дюймов (46</w:t>
      </w:r>
      <w:r w:rsidRPr="00943BFF">
        <w:rPr>
          <w:lang w:val="ru-RU"/>
        </w:rPr>
        <w:t>–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48 см).</w:t>
      </w:r>
    </w:p>
    <w:p w14:paraId="295D3E67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lang w:val="ru-RU"/>
        </w:rPr>
        <w:tab/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ab/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ab/>
        <w:t xml:space="preserve">Суки 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несколько меньше.</w:t>
      </w:r>
    </w:p>
    <w:p w14:paraId="792FC1C4" w14:textId="77777777" w:rsidR="00E80570" w:rsidRPr="00943BFF" w:rsidRDefault="00077358">
      <w:pPr>
        <w:tabs>
          <w:tab w:val="left" w:pos="1985"/>
        </w:tabs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u w:val="single"/>
          <w:lang w:val="ru-RU"/>
        </w:rPr>
        <w:t>Вес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: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ab/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ab/>
        <w:t>Кобели 40</w:t>
      </w:r>
      <w:r w:rsidRPr="00943BFF">
        <w:rPr>
          <w:lang w:val="ru-RU"/>
        </w:rPr>
        <w:t>–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45 фунтов (18</w:t>
      </w:r>
      <w:r w:rsidRPr="00943BFF">
        <w:rPr>
          <w:lang w:val="ru-RU"/>
        </w:rPr>
        <w:t>–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>20,5 кг).</w:t>
      </w:r>
    </w:p>
    <w:p w14:paraId="38297FEE" w14:textId="77777777" w:rsidR="00E80570" w:rsidRPr="00943BFF" w:rsidRDefault="00077358">
      <w:pPr>
        <w:tabs>
          <w:tab w:val="left" w:pos="1985"/>
        </w:tabs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sz w:val="24"/>
          <w:szCs w:val="24"/>
          <w:lang w:val="ru-RU"/>
        </w:rPr>
        <w:tab/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ab/>
        <w:t>Суки несколько меньше.</w:t>
      </w:r>
    </w:p>
    <w:p w14:paraId="2B1D8D87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27CB3322" w14:textId="77777777" w:rsidR="00E80570" w:rsidRPr="00943BFF" w:rsidRDefault="00077358">
      <w:pPr>
        <w:spacing w:after="0" w:line="240" w:lineRule="auto"/>
        <w:jc w:val="both"/>
        <w:rPr>
          <w:rFonts w:ascii="Cambria" w:eastAsia="Cambria" w:hAnsi="Cambria" w:cs="Cambria"/>
          <w:color w:val="383B3F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b/>
          <w:sz w:val="24"/>
          <w:szCs w:val="24"/>
          <w:u w:val="single"/>
          <w:lang w:val="ru-RU"/>
        </w:rPr>
        <w:t>НЕДОСТАТКИ</w:t>
      </w:r>
      <w:r w:rsidRPr="00943BFF">
        <w:rPr>
          <w:rFonts w:ascii="Cambria" w:eastAsia="Cambria" w:hAnsi="Cambria" w:cs="Cambria"/>
          <w:sz w:val="24"/>
          <w:szCs w:val="24"/>
          <w:lang w:val="ru-RU"/>
        </w:rPr>
        <w:t xml:space="preserve">: </w:t>
      </w:r>
      <w:r w:rsidRPr="00943BFF">
        <w:rPr>
          <w:rFonts w:ascii="Cambria" w:eastAsia="Cambria" w:hAnsi="Cambria" w:cs="Cambria"/>
          <w:color w:val="383B3F"/>
          <w:sz w:val="24"/>
          <w:szCs w:val="24"/>
          <w:lang w:val="ru-RU"/>
        </w:rPr>
        <w:t xml:space="preserve">Любое отклонение от вышеуказанных положений следует считать недостатком, и серьезность, с которой оценивается этот недостаток, должна быть строго </w:t>
      </w:r>
      <w:r w:rsidRPr="00943BFF">
        <w:rPr>
          <w:rFonts w:ascii="Cambria" w:eastAsia="Cambria" w:hAnsi="Cambria" w:cs="Cambria"/>
          <w:color w:val="383B3F"/>
          <w:sz w:val="24"/>
          <w:szCs w:val="24"/>
          <w:lang w:val="ru-RU"/>
        </w:rPr>
        <w:t>пропорциональна степени его выраженности, его влиянию на здоровье и благополучие собаки.</w:t>
      </w:r>
    </w:p>
    <w:p w14:paraId="397576F2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color w:val="383B3F"/>
          <w:sz w:val="24"/>
          <w:szCs w:val="24"/>
          <w:lang w:val="ru-RU"/>
        </w:rPr>
      </w:pPr>
    </w:p>
    <w:p w14:paraId="6A60E25A" w14:textId="77777777" w:rsidR="00E80570" w:rsidRDefault="00077358">
      <w:pPr>
        <w:widowControl/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383B3F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383B3F"/>
          <w:sz w:val="24"/>
          <w:szCs w:val="24"/>
        </w:rPr>
        <w:t>Нервозность</w:t>
      </w:r>
      <w:proofErr w:type="spellEnd"/>
      <w:r>
        <w:rPr>
          <w:rFonts w:ascii="Cambria" w:eastAsia="Cambria" w:hAnsi="Cambria" w:cs="Cambria"/>
          <w:color w:val="383B3F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383B3F"/>
          <w:sz w:val="24"/>
          <w:szCs w:val="24"/>
        </w:rPr>
        <w:t>Злобность</w:t>
      </w:r>
      <w:proofErr w:type="spellEnd"/>
      <w:r>
        <w:rPr>
          <w:rFonts w:ascii="Cambria" w:eastAsia="Cambria" w:hAnsi="Cambria" w:cs="Cambria"/>
          <w:color w:val="383B3F"/>
          <w:sz w:val="24"/>
          <w:szCs w:val="24"/>
        </w:rPr>
        <w:t>.</w:t>
      </w:r>
    </w:p>
    <w:p w14:paraId="21D878A1" w14:textId="77777777" w:rsidR="00E80570" w:rsidRPr="00943BFF" w:rsidRDefault="00077358">
      <w:pPr>
        <w:widowControl/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383B3F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color w:val="383B3F"/>
          <w:sz w:val="24"/>
          <w:szCs w:val="24"/>
          <w:lang w:val="ru-RU"/>
        </w:rPr>
        <w:t>Мочка носа любого другого цвета, кроме чёрного.</w:t>
      </w:r>
    </w:p>
    <w:p w14:paraId="08987B7A" w14:textId="77777777" w:rsidR="00E80570" w:rsidRDefault="00077358">
      <w:pPr>
        <w:widowControl/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383B3F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383B3F"/>
          <w:sz w:val="24"/>
          <w:szCs w:val="24"/>
        </w:rPr>
        <w:t>Недокус</w:t>
      </w:r>
      <w:proofErr w:type="spellEnd"/>
      <w:r>
        <w:rPr>
          <w:rFonts w:ascii="Cambria" w:eastAsia="Cambria" w:hAnsi="Cambria" w:cs="Cambria"/>
          <w:color w:val="383B3F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383B3F"/>
          <w:sz w:val="24"/>
          <w:szCs w:val="24"/>
        </w:rPr>
        <w:t>Перекус</w:t>
      </w:r>
      <w:proofErr w:type="spellEnd"/>
      <w:r>
        <w:rPr>
          <w:rFonts w:ascii="Cambria" w:eastAsia="Cambria" w:hAnsi="Cambria" w:cs="Cambria"/>
          <w:color w:val="383B3F"/>
          <w:sz w:val="24"/>
          <w:szCs w:val="24"/>
        </w:rPr>
        <w:t>.</w:t>
      </w:r>
    </w:p>
    <w:p w14:paraId="5CC5B9A1" w14:textId="77777777" w:rsidR="00E80570" w:rsidRPr="00943BFF" w:rsidRDefault="00077358">
      <w:pPr>
        <w:widowControl/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383B3F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color w:val="383B3F"/>
          <w:sz w:val="24"/>
          <w:szCs w:val="24"/>
          <w:lang w:val="ru-RU"/>
        </w:rPr>
        <w:t>Полностью сформировавшаяся шерсть не чисто пшеничного окраса.</w:t>
      </w:r>
    </w:p>
    <w:p w14:paraId="286F4C2D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50CA2965" w14:textId="77777777" w:rsidR="00E80570" w:rsidRDefault="00077358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ДИСКВАЛИФИЦИР</w:t>
      </w:r>
      <w:r>
        <w:rPr>
          <w:rFonts w:ascii="Cambria" w:eastAsia="Cambria" w:hAnsi="Cambria" w:cs="Cambria"/>
          <w:b/>
          <w:sz w:val="24"/>
          <w:szCs w:val="24"/>
          <w:u w:val="single"/>
        </w:rPr>
        <w:t>УЮЩИЕ ПОРОКИ</w:t>
      </w:r>
      <w:r>
        <w:rPr>
          <w:rFonts w:ascii="Cambria" w:eastAsia="Cambria" w:hAnsi="Cambria" w:cs="Cambria"/>
          <w:sz w:val="24"/>
          <w:szCs w:val="24"/>
        </w:rPr>
        <w:t>:</w:t>
      </w:r>
    </w:p>
    <w:p w14:paraId="76A2F9BB" w14:textId="77777777" w:rsidR="00E80570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6553664E" w14:textId="77777777" w:rsidR="00943BFF" w:rsidRPr="00004779" w:rsidRDefault="00943BFF" w:rsidP="00943BFF">
      <w:pPr>
        <w:widowControl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004779">
        <w:rPr>
          <w:rFonts w:asciiTheme="majorHAnsi" w:hAnsiTheme="majorHAnsi"/>
          <w:sz w:val="24"/>
          <w:szCs w:val="24"/>
        </w:rPr>
        <w:t>Агрессивность</w:t>
      </w:r>
      <w:proofErr w:type="spellEnd"/>
      <w:r w:rsidRPr="0000477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04779">
        <w:rPr>
          <w:rFonts w:asciiTheme="majorHAnsi" w:hAnsiTheme="majorHAnsi"/>
          <w:sz w:val="24"/>
          <w:szCs w:val="24"/>
        </w:rPr>
        <w:t>или</w:t>
      </w:r>
      <w:proofErr w:type="spellEnd"/>
      <w:r w:rsidRPr="0000477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04779">
        <w:rPr>
          <w:rFonts w:asciiTheme="majorHAnsi" w:hAnsiTheme="majorHAnsi"/>
          <w:sz w:val="24"/>
          <w:szCs w:val="24"/>
        </w:rPr>
        <w:t>трусость</w:t>
      </w:r>
      <w:proofErr w:type="spellEnd"/>
      <w:r w:rsidRPr="00004779">
        <w:rPr>
          <w:rFonts w:asciiTheme="majorHAnsi" w:hAnsiTheme="majorHAnsi"/>
          <w:sz w:val="24"/>
          <w:szCs w:val="24"/>
        </w:rPr>
        <w:t>.</w:t>
      </w:r>
    </w:p>
    <w:p w14:paraId="4B88A36A" w14:textId="77777777" w:rsidR="00943BFF" w:rsidRPr="00004779" w:rsidRDefault="00943BFF" w:rsidP="00943BFF">
      <w:pPr>
        <w:widowControl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u-RU"/>
        </w:rPr>
      </w:pPr>
      <w:r w:rsidRPr="00004779">
        <w:rPr>
          <w:rFonts w:asciiTheme="majorHAnsi" w:hAnsiTheme="majorHAnsi"/>
          <w:sz w:val="24"/>
          <w:szCs w:val="24"/>
          <w:lang w:val="ru-RU"/>
        </w:rPr>
        <w:t>Любая собака, явно показывающая физические или поведенческие отклонения.</w:t>
      </w:r>
    </w:p>
    <w:p w14:paraId="53F1F49F" w14:textId="77777777" w:rsidR="00E80570" w:rsidRDefault="00077358">
      <w:pPr>
        <w:widowControl/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383B3F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383B3F"/>
          <w:sz w:val="24"/>
          <w:szCs w:val="24"/>
        </w:rPr>
        <w:t>Жёлтые</w:t>
      </w:r>
      <w:proofErr w:type="spellEnd"/>
      <w:r>
        <w:rPr>
          <w:rFonts w:ascii="Cambria" w:eastAsia="Cambria" w:hAnsi="Cambria" w:cs="Cambria"/>
          <w:color w:val="383B3F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383B3F"/>
          <w:sz w:val="24"/>
          <w:szCs w:val="24"/>
        </w:rPr>
        <w:t>глаза</w:t>
      </w:r>
      <w:proofErr w:type="spellEnd"/>
      <w:r>
        <w:rPr>
          <w:rFonts w:ascii="Cambria" w:eastAsia="Cambria" w:hAnsi="Cambria" w:cs="Cambria"/>
          <w:color w:val="383B3F"/>
          <w:sz w:val="24"/>
          <w:szCs w:val="24"/>
        </w:rPr>
        <w:t>.</w:t>
      </w:r>
    </w:p>
    <w:p w14:paraId="04424CCF" w14:textId="77777777" w:rsidR="00E80570" w:rsidRPr="00943BFF" w:rsidRDefault="00077358">
      <w:pPr>
        <w:widowControl/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383B3F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color w:val="383B3F"/>
          <w:sz w:val="24"/>
          <w:szCs w:val="24"/>
          <w:lang w:val="ru-RU"/>
        </w:rPr>
        <w:t>Шерсть тусклая, густая и курчавая, или пушистая.</w:t>
      </w:r>
    </w:p>
    <w:p w14:paraId="7E895AE4" w14:textId="77777777" w:rsidR="00E80570" w:rsidRDefault="00077358">
      <w:pPr>
        <w:widowControl/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383B3F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383B3F"/>
          <w:sz w:val="24"/>
          <w:szCs w:val="24"/>
        </w:rPr>
        <w:t>Белый</w:t>
      </w:r>
      <w:proofErr w:type="spellEnd"/>
      <w:r>
        <w:rPr>
          <w:rFonts w:ascii="Cambria" w:eastAsia="Cambria" w:hAnsi="Cambria" w:cs="Cambria"/>
          <w:color w:val="383B3F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383B3F"/>
          <w:sz w:val="24"/>
          <w:szCs w:val="24"/>
        </w:rPr>
        <w:t>окрас</w:t>
      </w:r>
      <w:proofErr w:type="spellEnd"/>
      <w:r>
        <w:rPr>
          <w:rFonts w:ascii="Cambria" w:eastAsia="Cambria" w:hAnsi="Cambria" w:cs="Cambria"/>
          <w:color w:val="383B3F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383B3F"/>
          <w:sz w:val="24"/>
          <w:szCs w:val="24"/>
        </w:rPr>
        <w:t>Коричневый</w:t>
      </w:r>
      <w:proofErr w:type="spellEnd"/>
      <w:r>
        <w:rPr>
          <w:rFonts w:ascii="Cambria" w:eastAsia="Cambria" w:hAnsi="Cambria" w:cs="Cambria"/>
          <w:color w:val="383B3F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383B3F"/>
          <w:sz w:val="24"/>
          <w:szCs w:val="24"/>
        </w:rPr>
        <w:t>окрас</w:t>
      </w:r>
      <w:proofErr w:type="spellEnd"/>
      <w:r>
        <w:rPr>
          <w:rFonts w:ascii="Cambria" w:eastAsia="Cambria" w:hAnsi="Cambria" w:cs="Cambria"/>
          <w:color w:val="383B3F"/>
          <w:sz w:val="24"/>
          <w:szCs w:val="24"/>
        </w:rPr>
        <w:t>.</w:t>
      </w:r>
    </w:p>
    <w:p w14:paraId="7670D7C8" w14:textId="77777777" w:rsidR="00E80570" w:rsidRPr="00943BFF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621316B4" w14:textId="77777777" w:rsidR="00E80570" w:rsidRDefault="00077358">
      <w:pPr>
        <w:spacing w:after="0" w:line="240" w:lineRule="auto"/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ПРИМЕЧАНИЕ:</w:t>
      </w:r>
    </w:p>
    <w:p w14:paraId="115AEBC2" w14:textId="77777777" w:rsidR="00E80570" w:rsidRDefault="00E8057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68132852" w14:textId="77777777" w:rsidR="00E80570" w:rsidRPr="00943BFF" w:rsidRDefault="00077358">
      <w:pPr>
        <w:widowControl/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383B3F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color w:val="383B3F"/>
          <w:sz w:val="24"/>
          <w:szCs w:val="24"/>
          <w:lang w:val="ru-RU"/>
        </w:rPr>
        <w:t xml:space="preserve">Кобели должны иметь два </w:t>
      </w:r>
      <w:r w:rsidRPr="00943BFF">
        <w:rPr>
          <w:rFonts w:ascii="Cambria" w:eastAsia="Cambria" w:hAnsi="Cambria" w:cs="Cambria"/>
          <w:color w:val="383B3F"/>
          <w:sz w:val="24"/>
          <w:szCs w:val="24"/>
          <w:lang w:val="ru-RU"/>
        </w:rPr>
        <w:t>нормально развитых семенника, полностью опущенных в мошонку.</w:t>
      </w:r>
    </w:p>
    <w:p w14:paraId="41FED07E" w14:textId="77777777" w:rsidR="00E80570" w:rsidRPr="00943BFF" w:rsidRDefault="00077358">
      <w:pPr>
        <w:widowControl/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383B3F"/>
          <w:sz w:val="24"/>
          <w:szCs w:val="24"/>
          <w:lang w:val="ru-RU"/>
        </w:rPr>
      </w:pPr>
      <w:r w:rsidRPr="00943BFF">
        <w:rPr>
          <w:rFonts w:ascii="Cambria" w:eastAsia="Cambria" w:hAnsi="Cambria" w:cs="Cambria"/>
          <w:color w:val="383B3F"/>
          <w:sz w:val="24"/>
          <w:szCs w:val="24"/>
          <w:lang w:val="ru-RU"/>
        </w:rPr>
        <w:t>Только функционально и клинически здоровые собаки с присущими конкретной породе характерными признаками могут использоваться в разведении.</w:t>
      </w:r>
    </w:p>
    <w:p w14:paraId="67915188" w14:textId="77777777" w:rsidR="00E80570" w:rsidRPr="00943BFF" w:rsidRDefault="00E80570">
      <w:pPr>
        <w:spacing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p w14:paraId="4CF1AD7D" w14:textId="77777777" w:rsidR="00E80570" w:rsidRPr="00943BFF" w:rsidRDefault="00E80570">
      <w:pPr>
        <w:widowControl/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ru-RU"/>
        </w:rPr>
      </w:pPr>
    </w:p>
    <w:tbl>
      <w:tblPr>
        <w:tblStyle w:val="afc"/>
        <w:tblW w:w="91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36"/>
      </w:tblGrid>
      <w:tr w:rsidR="00E80570" w:rsidRPr="00786404" w14:paraId="120A1DB0" w14:textId="77777777">
        <w:trPr>
          <w:jc w:val="center"/>
        </w:trPr>
        <w:tc>
          <w:tcPr>
            <w:tcW w:w="9136" w:type="dxa"/>
          </w:tcPr>
          <w:p w14:paraId="6E998181" w14:textId="77777777" w:rsidR="00E80570" w:rsidRPr="00943BFF" w:rsidRDefault="00077358">
            <w:pPr>
              <w:ind w:right="249"/>
              <w:jc w:val="center"/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</w:pPr>
            <w:r w:rsidRPr="00943BFF"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  <w:t xml:space="preserve">Перевод стандарта согласован, </w:t>
            </w:r>
            <w:r w:rsidRPr="00943BFF"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  <w:t>отредактирован и подготовлен к публикации Комиссией РКФ по стандартам 28.11.2024.</w:t>
            </w:r>
          </w:p>
        </w:tc>
      </w:tr>
    </w:tbl>
    <w:p w14:paraId="2921AB1A" w14:textId="77777777" w:rsidR="00E80570" w:rsidRPr="00943BFF" w:rsidRDefault="00E80570">
      <w:pPr>
        <w:spacing w:after="0" w:line="240" w:lineRule="auto"/>
        <w:jc w:val="center"/>
        <w:rPr>
          <w:rFonts w:ascii="Cambria" w:eastAsia="Cambria" w:hAnsi="Cambria" w:cs="Cambria"/>
          <w:b/>
          <w:i/>
          <w:sz w:val="24"/>
          <w:szCs w:val="24"/>
          <w:lang w:val="ru-RU"/>
        </w:rPr>
      </w:pPr>
    </w:p>
    <w:p w14:paraId="0BADC6D6" w14:textId="77777777" w:rsidR="00E80570" w:rsidRPr="00943BFF" w:rsidRDefault="00E80570">
      <w:pPr>
        <w:spacing w:after="0" w:line="240" w:lineRule="auto"/>
        <w:jc w:val="center"/>
        <w:rPr>
          <w:rFonts w:ascii="Cambria" w:eastAsia="Cambria" w:hAnsi="Cambria" w:cs="Cambria"/>
          <w:b/>
          <w:i/>
          <w:sz w:val="24"/>
          <w:szCs w:val="24"/>
          <w:lang w:val="ru-RU"/>
        </w:rPr>
      </w:pPr>
    </w:p>
    <w:p w14:paraId="24B1B0AC" w14:textId="77777777" w:rsidR="00E80570" w:rsidRPr="00943BFF" w:rsidRDefault="00E80570">
      <w:pPr>
        <w:spacing w:after="0" w:line="240" w:lineRule="auto"/>
        <w:jc w:val="center"/>
        <w:rPr>
          <w:rFonts w:ascii="Cambria" w:eastAsia="Cambria" w:hAnsi="Cambria" w:cs="Cambria"/>
          <w:b/>
          <w:i/>
          <w:sz w:val="24"/>
          <w:szCs w:val="24"/>
          <w:lang w:val="ru-RU"/>
        </w:rPr>
      </w:pPr>
    </w:p>
    <w:p w14:paraId="4FD38169" w14:textId="77777777" w:rsidR="00E80570" w:rsidRPr="00943BFF" w:rsidRDefault="00E80570">
      <w:pPr>
        <w:spacing w:after="0" w:line="240" w:lineRule="auto"/>
        <w:jc w:val="center"/>
        <w:rPr>
          <w:rFonts w:ascii="Cambria" w:eastAsia="Cambria" w:hAnsi="Cambria" w:cs="Cambria"/>
          <w:b/>
          <w:i/>
          <w:sz w:val="24"/>
          <w:szCs w:val="24"/>
          <w:lang w:val="ru-RU"/>
        </w:rPr>
      </w:pPr>
    </w:p>
    <w:p w14:paraId="00188B90" w14:textId="77777777" w:rsidR="00E80570" w:rsidRDefault="00077358">
      <w:pPr>
        <w:spacing w:after="0" w:line="240" w:lineRule="auto"/>
        <w:jc w:val="center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5B9CD701" wp14:editId="2AF12F6F">
            <wp:extent cx="5941060" cy="3888740"/>
            <wp:effectExtent l="0" t="0" r="0" b="0"/>
            <wp:docPr id="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88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AED4CD" w14:textId="77777777" w:rsidR="00E80570" w:rsidRDefault="00E80570">
      <w:pPr>
        <w:spacing w:after="0" w:line="240" w:lineRule="auto"/>
        <w:jc w:val="center"/>
        <w:rPr>
          <w:rFonts w:ascii="Cambria" w:eastAsia="Cambria" w:hAnsi="Cambria" w:cs="Cambria"/>
          <w:b/>
          <w:i/>
          <w:sz w:val="24"/>
          <w:szCs w:val="24"/>
        </w:rPr>
      </w:pPr>
    </w:p>
    <w:p w14:paraId="76268CDE" w14:textId="77777777" w:rsidR="00E80570" w:rsidRDefault="00E80570">
      <w:pPr>
        <w:spacing w:after="0" w:line="240" w:lineRule="auto"/>
        <w:jc w:val="center"/>
        <w:rPr>
          <w:rFonts w:ascii="Cambria" w:eastAsia="Cambria" w:hAnsi="Cambria" w:cs="Cambria"/>
          <w:b/>
          <w:i/>
          <w:sz w:val="24"/>
          <w:szCs w:val="24"/>
        </w:rPr>
      </w:pPr>
    </w:p>
    <w:p w14:paraId="3FF72AAB" w14:textId="77777777" w:rsidR="00E80570" w:rsidRDefault="00E8057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tbl>
      <w:tblPr>
        <w:tblStyle w:val="afd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E80570" w14:paraId="2A74AC6C" w14:textId="77777777">
        <w:trPr>
          <w:jc w:val="center"/>
        </w:trPr>
        <w:tc>
          <w:tcPr>
            <w:tcW w:w="9639" w:type="dxa"/>
          </w:tcPr>
          <w:p w14:paraId="082CAC14" w14:textId="77777777" w:rsidR="00E80570" w:rsidRPr="00943BFF" w:rsidRDefault="00077358">
            <w:pPr>
              <w:jc w:val="center"/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</w:pPr>
            <w:r w:rsidRPr="00943BFF"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  <w:t>РОССИЙСКАЯ КИНОЛОГИЧЕСКАЯ ФЕДЕРАЦИЯ (РКФ)</w:t>
            </w:r>
          </w:p>
          <w:p w14:paraId="34D23975" w14:textId="77777777" w:rsidR="00E80570" w:rsidRPr="00943BFF" w:rsidRDefault="00077358">
            <w:pPr>
              <w:widowControl/>
              <w:jc w:val="center"/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</w:pPr>
            <w:r w:rsidRPr="00943BFF">
              <w:rPr>
                <w:rFonts w:ascii="Cambria" w:eastAsia="Cambria" w:hAnsi="Cambria" w:cs="Cambria"/>
                <w:b/>
                <w:i/>
                <w:sz w:val="24"/>
                <w:szCs w:val="24"/>
                <w:lang w:val="ru-RU"/>
              </w:rPr>
              <w:t>Комиссия РКФ по стандартам</w:t>
            </w:r>
          </w:p>
          <w:p w14:paraId="7FF30E33" w14:textId="77777777" w:rsidR="00E80570" w:rsidRDefault="00077358">
            <w:pPr>
              <w:jc w:val="center"/>
              <w:rPr>
                <w:rFonts w:ascii="Cambria" w:eastAsia="Cambria" w:hAnsi="Cambria" w:cs="Cambria"/>
                <w:b/>
                <w:i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i/>
                <w:color w:val="444444"/>
                <w:sz w:val="24"/>
                <w:szCs w:val="24"/>
              </w:rPr>
              <w:t xml:space="preserve">E-mail: </w:t>
            </w:r>
            <w:hyperlink r:id="rId12">
              <w:r>
                <w:rPr>
                  <w:rFonts w:ascii="Cambria" w:eastAsia="Cambria" w:hAnsi="Cambria" w:cs="Cambria"/>
                  <w:b/>
                  <w:i/>
                  <w:color w:val="0000FF"/>
                  <w:sz w:val="24"/>
                  <w:szCs w:val="24"/>
                </w:rPr>
                <w:t>standard@rkf.org.ru</w:t>
              </w:r>
            </w:hyperlink>
          </w:p>
        </w:tc>
      </w:tr>
    </w:tbl>
    <w:p w14:paraId="5907624E" w14:textId="77777777" w:rsidR="00E80570" w:rsidRDefault="00E80570">
      <w:pPr>
        <w:spacing w:before="12" w:after="0" w:line="241" w:lineRule="auto"/>
        <w:ind w:right="249"/>
        <w:jc w:val="both"/>
        <w:rPr>
          <w:rFonts w:ascii="Cambria" w:eastAsia="Cambria" w:hAnsi="Cambria" w:cs="Cambria"/>
          <w:sz w:val="24"/>
          <w:szCs w:val="24"/>
        </w:rPr>
      </w:pPr>
    </w:p>
    <w:sectPr w:rsidR="00E80570">
      <w:headerReference w:type="default" r:id="rId13"/>
      <w:footerReference w:type="default" r:id="rId14"/>
      <w:pgSz w:w="11907" w:h="16839"/>
      <w:pgMar w:top="1134" w:right="850" w:bottom="1134" w:left="1701" w:header="720" w:footer="4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554FA" w14:textId="77777777" w:rsidR="00077358" w:rsidRDefault="00077358">
      <w:pPr>
        <w:spacing w:after="0" w:line="240" w:lineRule="auto"/>
      </w:pPr>
      <w:r>
        <w:separator/>
      </w:r>
    </w:p>
  </w:endnote>
  <w:endnote w:type="continuationSeparator" w:id="0">
    <w:p w14:paraId="45A2654D" w14:textId="77777777" w:rsidR="00077358" w:rsidRDefault="00077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A71097E-5D7D-4C46-9C08-53EAE0BB03B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CF40FF9-952E-417D-8F11-083FC359D5EB}"/>
    <w:embedBold r:id="rId3" w:fontKey="{BBD1E6F4-1DBE-470F-BDEA-9EFC1E84E60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B40CF8C-E3C3-4F14-9FB2-FAC358234F97}"/>
    <w:embedBold r:id="rId5" w:fontKey="{D1843749-02F4-4811-BA74-F925E3E37DC1}"/>
    <w:embedItalic r:id="rId6" w:fontKey="{B910F34B-8F55-497C-9E10-3C14007A1CBB}"/>
    <w:embedBoldItalic r:id="rId7" w:fontKey="{68D227E1-EBCF-4B9E-BF4C-12546C90335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B1E2835D-6E8F-4324-81DB-1D68D5CABF87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9" w:fontKey="{B0F019FD-5E9E-49A5-8DA5-AC4F12168EF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0" w:fontKey="{FEC03DEE-7A0C-4EC9-96C3-274990AD1292}"/>
    <w:embedItalic r:id="rId11" w:fontKey="{FFCE0E0E-00A7-4E33-95AA-D686CD99564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12" w:fontKey="{01C41D6E-6A1C-4B1B-8ADD-9409A6D3F6C9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13" w:fontKey="{AF076A04-C230-46D9-8981-788BD2E3C7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72F20" w14:textId="77777777" w:rsidR="00E80570" w:rsidRPr="00943BFF" w:rsidRDefault="00077358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Cambria" w:eastAsia="Cambria" w:hAnsi="Cambria" w:cs="Cambria"/>
        <w:color w:val="000000"/>
        <w:sz w:val="20"/>
        <w:szCs w:val="20"/>
        <w:lang w:val="ru-RU"/>
      </w:rPr>
    </w:pPr>
    <w:r w:rsidRPr="00943BFF">
      <w:rPr>
        <w:rFonts w:ascii="Cambria" w:eastAsia="Cambria" w:hAnsi="Cambria" w:cs="Cambria"/>
        <w:color w:val="000000"/>
        <w:sz w:val="20"/>
        <w:szCs w:val="20"/>
        <w:lang w:val="ru-RU"/>
      </w:rPr>
      <w:t xml:space="preserve">Стандарт </w:t>
    </w:r>
    <w:r>
      <w:rPr>
        <w:rFonts w:ascii="Cambria" w:eastAsia="Cambria" w:hAnsi="Cambria" w:cs="Cambria"/>
        <w:color w:val="000000"/>
        <w:sz w:val="20"/>
        <w:szCs w:val="20"/>
      </w:rPr>
      <w:t>FCI</w:t>
    </w:r>
    <w:r w:rsidRPr="00943BFF">
      <w:rPr>
        <w:rFonts w:ascii="Cambria" w:eastAsia="Cambria" w:hAnsi="Cambria" w:cs="Cambria"/>
        <w:color w:val="000000"/>
        <w:sz w:val="20"/>
        <w:szCs w:val="20"/>
        <w:lang w:val="ru-RU"/>
      </w:rPr>
      <w:t xml:space="preserve"> </w:t>
    </w:r>
    <w:r>
      <w:rPr>
        <w:rFonts w:ascii="Cambria" w:eastAsia="Cambria" w:hAnsi="Cambria" w:cs="Cambria"/>
        <w:color w:val="000000"/>
        <w:sz w:val="20"/>
        <w:szCs w:val="20"/>
      </w:rPr>
      <w:t>N</w:t>
    </w:r>
    <w:r w:rsidRPr="00943BFF">
      <w:rPr>
        <w:rFonts w:ascii="Cambria" w:eastAsia="Cambria" w:hAnsi="Cambria" w:cs="Cambria"/>
        <w:color w:val="000000"/>
        <w:sz w:val="20"/>
        <w:szCs w:val="20"/>
        <w:lang w:val="ru-RU"/>
      </w:rPr>
      <w:t>° 40 от 25.04.2001. Перевод РКФ от 28.11.2024.</w:t>
    </w:r>
  </w:p>
  <w:p w14:paraId="7D77EAE3" w14:textId="77777777" w:rsidR="00E80570" w:rsidRPr="00943BFF" w:rsidRDefault="00E80570">
    <w:pPr>
      <w:spacing w:after="0"/>
      <w:rPr>
        <w:sz w:val="2"/>
        <w:szCs w:val="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AC285" w14:textId="77777777" w:rsidR="00077358" w:rsidRDefault="00077358">
      <w:pPr>
        <w:spacing w:after="0" w:line="240" w:lineRule="auto"/>
      </w:pPr>
      <w:r>
        <w:separator/>
      </w:r>
    </w:p>
  </w:footnote>
  <w:footnote w:type="continuationSeparator" w:id="0">
    <w:p w14:paraId="5A76C0E4" w14:textId="77777777" w:rsidR="00077358" w:rsidRDefault="00077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F61B5" w14:textId="77777777" w:rsidR="00E80570" w:rsidRDefault="00E8057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  <w:p w14:paraId="1B441E3E" w14:textId="77777777" w:rsidR="00E80570" w:rsidRDefault="00E8057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533C0" w14:textId="77777777" w:rsidR="00E80570" w:rsidRDefault="0007735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43BFF">
      <w:rPr>
        <w:noProof/>
        <w:color w:val="000000"/>
      </w:rPr>
      <w:t>2</w:t>
    </w:r>
    <w:r>
      <w:rPr>
        <w:color w:val="000000"/>
      </w:rPr>
      <w:fldChar w:fldCharType="end"/>
    </w:r>
  </w:p>
  <w:p w14:paraId="188F3AAC" w14:textId="77777777" w:rsidR="00E80570" w:rsidRDefault="00E80570">
    <w:pPr>
      <w:spacing w:after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67A80"/>
    <w:multiLevelType w:val="hybridMultilevel"/>
    <w:tmpl w:val="3E60671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336CBB"/>
    <w:multiLevelType w:val="multilevel"/>
    <w:tmpl w:val="0CBE3E30"/>
    <w:lvl w:ilvl="0">
      <w:start w:val="18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570"/>
    <w:rsid w:val="00077358"/>
    <w:rsid w:val="00147980"/>
    <w:rsid w:val="00786404"/>
    <w:rsid w:val="00943BFF"/>
    <w:rsid w:val="00BB5415"/>
    <w:rsid w:val="00E8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941F3"/>
  <w15:docId w15:val="{ADBB3206-63C4-44F8-B000-A2CC01A03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0E53"/>
    <w:rPr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4870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F16EEC"/>
    <w:pPr>
      <w:widowControl/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rsid w:val="00FE266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Revision"/>
    <w:hidden/>
    <w:uiPriority w:val="99"/>
    <w:semiHidden/>
    <w:rsid w:val="00DE39C4"/>
    <w:pPr>
      <w:spacing w:after="0" w:line="240" w:lineRule="auto"/>
    </w:pPr>
    <w:rPr>
      <w:lang w:val="en-US"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E266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rsid w:val="0049669F"/>
    <w:pPr>
      <w:spacing w:after="0" w:line="240" w:lineRule="auto"/>
    </w:pPr>
    <w:rPr>
      <w:sz w:val="20"/>
      <w:szCs w:val="20"/>
    </w:rPr>
  </w:style>
  <w:style w:type="character" w:styleId="a9">
    <w:name w:val="footnote reference"/>
    <w:basedOn w:val="a0"/>
    <w:uiPriority w:val="99"/>
    <w:semiHidden/>
    <w:rsid w:val="0049669F"/>
    <w:rPr>
      <w:vertAlign w:val="superscript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49669F"/>
    <w:rPr>
      <w:sz w:val="20"/>
      <w:szCs w:val="20"/>
    </w:rPr>
  </w:style>
  <w:style w:type="table" w:styleId="aa">
    <w:name w:val="Table Grid"/>
    <w:basedOn w:val="a1"/>
    <w:rsid w:val="00C3599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rsid w:val="006C066E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rsid w:val="006C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6C066E"/>
  </w:style>
  <w:style w:type="paragraph" w:styleId="af">
    <w:name w:val="List Paragraph"/>
    <w:basedOn w:val="a"/>
    <w:uiPriority w:val="99"/>
    <w:qFormat/>
    <w:rsid w:val="00687DD6"/>
    <w:pPr>
      <w:ind w:left="720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6C066E"/>
  </w:style>
  <w:style w:type="character" w:customStyle="1" w:styleId="50">
    <w:name w:val="Заголовок 5 Знак"/>
    <w:basedOn w:val="a0"/>
    <w:link w:val="5"/>
    <w:uiPriority w:val="9"/>
    <w:rsid w:val="00F16EEC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f0">
    <w:name w:val="Strong"/>
    <w:basedOn w:val="a0"/>
    <w:uiPriority w:val="22"/>
    <w:qFormat/>
    <w:locked/>
    <w:rsid w:val="00F16EEC"/>
    <w:rPr>
      <w:b/>
      <w:bCs/>
    </w:rPr>
  </w:style>
  <w:style w:type="paragraph" w:styleId="af1">
    <w:name w:val="Normal (Web)"/>
    <w:basedOn w:val="a"/>
    <w:uiPriority w:val="99"/>
    <w:semiHidden/>
    <w:unhideWhenUsed/>
    <w:rsid w:val="00F16EE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Hyperlink"/>
    <w:basedOn w:val="a0"/>
    <w:uiPriority w:val="99"/>
    <w:unhideWhenUsed/>
    <w:rsid w:val="00F16EEC"/>
    <w:rPr>
      <w:color w:val="0000FF"/>
      <w:u w:val="single"/>
    </w:rPr>
  </w:style>
  <w:style w:type="character" w:styleId="af3">
    <w:name w:val="Placeholder Text"/>
    <w:basedOn w:val="a0"/>
    <w:uiPriority w:val="99"/>
    <w:semiHidden/>
    <w:rsid w:val="00587B36"/>
    <w:rPr>
      <w:color w:val="808080"/>
    </w:rPr>
  </w:style>
  <w:style w:type="character" w:customStyle="1" w:styleId="11">
    <w:name w:val="Стиль1"/>
    <w:basedOn w:val="a0"/>
    <w:uiPriority w:val="1"/>
    <w:rsid w:val="000E3984"/>
    <w:rPr>
      <w:rFonts w:asciiTheme="majorHAnsi" w:hAnsiTheme="majorHAnsi"/>
    </w:rPr>
  </w:style>
  <w:style w:type="character" w:customStyle="1" w:styleId="20">
    <w:name w:val="Стиль2"/>
    <w:basedOn w:val="a0"/>
    <w:uiPriority w:val="1"/>
    <w:rsid w:val="000E3984"/>
    <w:rPr>
      <w:rFonts w:asciiTheme="majorHAnsi" w:hAnsiTheme="majorHAnsi"/>
      <w:b/>
      <w:sz w:val="32"/>
    </w:rPr>
  </w:style>
  <w:style w:type="character" w:customStyle="1" w:styleId="30">
    <w:name w:val="Стиль3"/>
    <w:basedOn w:val="a0"/>
    <w:uiPriority w:val="1"/>
    <w:rsid w:val="000E3984"/>
    <w:rPr>
      <w:rFonts w:asciiTheme="majorHAnsi" w:hAnsiTheme="majorHAnsi"/>
      <w:b/>
      <w:sz w:val="32"/>
    </w:rPr>
  </w:style>
  <w:style w:type="character" w:customStyle="1" w:styleId="40">
    <w:name w:val="Стиль4"/>
    <w:basedOn w:val="a0"/>
    <w:uiPriority w:val="1"/>
    <w:rsid w:val="000E3984"/>
    <w:rPr>
      <w:rFonts w:asciiTheme="majorHAnsi" w:hAnsiTheme="majorHAnsi"/>
      <w:sz w:val="32"/>
    </w:rPr>
  </w:style>
  <w:style w:type="character" w:customStyle="1" w:styleId="51">
    <w:name w:val="Стиль5"/>
    <w:basedOn w:val="a0"/>
    <w:uiPriority w:val="1"/>
    <w:rsid w:val="000E3984"/>
    <w:rPr>
      <w:rFonts w:asciiTheme="majorHAnsi" w:hAnsiTheme="majorHAnsi"/>
      <w:b/>
      <w:sz w:val="32"/>
    </w:rPr>
  </w:style>
  <w:style w:type="character" w:customStyle="1" w:styleId="10">
    <w:name w:val="Заголовок 1 Знак"/>
    <w:basedOn w:val="a0"/>
    <w:link w:val="1"/>
    <w:rsid w:val="004870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longtext">
    <w:name w:val="long_text"/>
    <w:basedOn w:val="a0"/>
    <w:uiPriority w:val="99"/>
    <w:rsid w:val="004870BD"/>
  </w:style>
  <w:style w:type="character" w:customStyle="1" w:styleId="hps">
    <w:name w:val="hps"/>
    <w:basedOn w:val="a0"/>
    <w:uiPriority w:val="99"/>
    <w:rsid w:val="004870BD"/>
  </w:style>
  <w:style w:type="character" w:customStyle="1" w:styleId="atn">
    <w:name w:val="atn"/>
    <w:basedOn w:val="a0"/>
    <w:uiPriority w:val="99"/>
    <w:rsid w:val="004870BD"/>
  </w:style>
  <w:style w:type="character" w:customStyle="1" w:styleId="tlid-translationtranslation">
    <w:name w:val="tlid-translation translation"/>
    <w:basedOn w:val="a0"/>
    <w:uiPriority w:val="99"/>
    <w:rsid w:val="00796634"/>
  </w:style>
  <w:style w:type="paragraph" w:customStyle="1" w:styleId="af4">
    <w:name w:val="Названия породы"/>
    <w:basedOn w:val="a"/>
    <w:link w:val="af5"/>
    <w:qFormat/>
    <w:rsid w:val="00CC45BD"/>
    <w:pPr>
      <w:framePr w:hSpace="180" w:wrap="around" w:vAnchor="page" w:hAnchor="margin" w:y="721"/>
      <w:spacing w:after="0" w:line="240" w:lineRule="auto"/>
      <w:ind w:right="-20"/>
      <w:jc w:val="center"/>
    </w:pPr>
    <w:rPr>
      <w:szCs w:val="20"/>
    </w:rPr>
  </w:style>
  <w:style w:type="paragraph" w:customStyle="1" w:styleId="12">
    <w:name w:val="названия породы1"/>
    <w:basedOn w:val="a"/>
    <w:link w:val="13"/>
    <w:qFormat/>
    <w:rsid w:val="00CC45BD"/>
    <w:pPr>
      <w:framePr w:hSpace="180" w:wrap="around" w:vAnchor="page" w:hAnchor="margin" w:y="721"/>
      <w:spacing w:after="0" w:line="240" w:lineRule="auto"/>
      <w:ind w:right="-20"/>
      <w:jc w:val="center"/>
    </w:pPr>
    <w:rPr>
      <w:rFonts w:asciiTheme="majorHAnsi" w:hAnsiTheme="majorHAnsi"/>
      <w:b/>
      <w:sz w:val="32"/>
      <w:szCs w:val="32"/>
    </w:rPr>
  </w:style>
  <w:style w:type="character" w:customStyle="1" w:styleId="af5">
    <w:name w:val="Названия породы Знак"/>
    <w:basedOn w:val="a0"/>
    <w:link w:val="af4"/>
    <w:rsid w:val="00CC45BD"/>
    <w:rPr>
      <w:rFonts w:cs="Calibri"/>
      <w:szCs w:val="20"/>
      <w:lang w:val="en-US" w:eastAsia="en-US"/>
    </w:rPr>
  </w:style>
  <w:style w:type="character" w:customStyle="1" w:styleId="7">
    <w:name w:val="Стиль7"/>
    <w:basedOn w:val="a0"/>
    <w:uiPriority w:val="1"/>
    <w:rsid w:val="00CC45BD"/>
    <w:rPr>
      <w:rFonts w:asciiTheme="majorHAnsi" w:hAnsiTheme="majorHAnsi"/>
      <w:sz w:val="24"/>
    </w:rPr>
  </w:style>
  <w:style w:type="character" w:customStyle="1" w:styleId="13">
    <w:name w:val="названия породы1 Знак"/>
    <w:basedOn w:val="a0"/>
    <w:link w:val="12"/>
    <w:rsid w:val="00CC45BD"/>
    <w:rPr>
      <w:rFonts w:asciiTheme="majorHAnsi" w:hAnsiTheme="majorHAnsi" w:cs="Calibri"/>
      <w:b/>
      <w:sz w:val="32"/>
      <w:szCs w:val="32"/>
      <w:lang w:val="en-US" w:eastAsia="en-US"/>
    </w:rPr>
  </w:style>
  <w:style w:type="character" w:customStyle="1" w:styleId="8">
    <w:name w:val="Стиль8"/>
    <w:basedOn w:val="a0"/>
    <w:uiPriority w:val="1"/>
    <w:rsid w:val="00CD650E"/>
    <w:rPr>
      <w:rFonts w:asciiTheme="majorHAnsi" w:hAnsiTheme="majorHAnsi"/>
      <w:b/>
      <w:sz w:val="24"/>
      <w:u w:val="single"/>
    </w:rPr>
  </w:style>
  <w:style w:type="character" w:customStyle="1" w:styleId="9">
    <w:name w:val="Стиль9"/>
    <w:basedOn w:val="a0"/>
    <w:uiPriority w:val="1"/>
    <w:rsid w:val="000A46BE"/>
    <w:rPr>
      <w:rFonts w:asciiTheme="majorHAnsi" w:hAnsiTheme="majorHAnsi"/>
      <w:sz w:val="24"/>
      <w:u w:val="single"/>
    </w:rPr>
  </w:style>
  <w:style w:type="character" w:customStyle="1" w:styleId="translation-chunk">
    <w:name w:val="translation-chunk"/>
    <w:basedOn w:val="a0"/>
    <w:rsid w:val="00EE701B"/>
  </w:style>
  <w:style w:type="character" w:customStyle="1" w:styleId="100">
    <w:name w:val="Стиль10"/>
    <w:basedOn w:val="a0"/>
    <w:uiPriority w:val="1"/>
    <w:rsid w:val="00E33570"/>
    <w:rPr>
      <w:rFonts w:asciiTheme="majorHAnsi" w:hAnsiTheme="majorHAnsi"/>
      <w:sz w:val="24"/>
      <w:u w:val="single"/>
    </w:rPr>
  </w:style>
  <w:style w:type="character" w:customStyle="1" w:styleId="60">
    <w:name w:val="Стиль6"/>
    <w:basedOn w:val="a0"/>
    <w:uiPriority w:val="1"/>
    <w:rsid w:val="00E33570"/>
    <w:rPr>
      <w:caps/>
      <w:smallCaps w:val="0"/>
      <w:vertAlign w:val="baseline"/>
    </w:rPr>
  </w:style>
  <w:style w:type="character" w:customStyle="1" w:styleId="110">
    <w:name w:val="Стиль11"/>
    <w:basedOn w:val="a0"/>
    <w:uiPriority w:val="1"/>
    <w:rsid w:val="00E33570"/>
    <w:rPr>
      <w:rFonts w:asciiTheme="majorHAnsi" w:hAnsiTheme="majorHAnsi"/>
      <w:b/>
      <w:caps/>
      <w:smallCaps w:val="0"/>
      <w:sz w:val="24"/>
      <w:u w:val="single"/>
    </w:rPr>
  </w:style>
  <w:style w:type="character" w:customStyle="1" w:styleId="120">
    <w:name w:val="Стиль12"/>
    <w:basedOn w:val="a0"/>
    <w:uiPriority w:val="1"/>
    <w:rsid w:val="00E33570"/>
    <w:rPr>
      <w:rFonts w:asciiTheme="majorHAnsi" w:hAnsiTheme="majorHAnsi"/>
      <w:caps/>
      <w:smallCaps w:val="0"/>
      <w:sz w:val="24"/>
      <w:u w:val="single"/>
    </w:rPr>
  </w:style>
  <w:style w:type="character" w:customStyle="1" w:styleId="largetext1">
    <w:name w:val="largetext1"/>
    <w:rsid w:val="00255565"/>
    <w:rPr>
      <w:rFonts w:ascii="Verdana" w:hAnsi="Verdana" w:hint="default"/>
      <w:color w:val="383B3F"/>
      <w:sz w:val="16"/>
      <w:szCs w:val="16"/>
    </w:rPr>
  </w:style>
  <w:style w:type="character" w:customStyle="1" w:styleId="130">
    <w:name w:val="Стиль13"/>
    <w:basedOn w:val="a0"/>
    <w:uiPriority w:val="1"/>
    <w:rsid w:val="00255565"/>
    <w:rPr>
      <w:rFonts w:asciiTheme="majorHAnsi" w:hAnsiTheme="majorHAnsi"/>
      <w:caps/>
      <w:smallCaps w:val="0"/>
      <w:sz w:val="24"/>
    </w:rPr>
  </w:style>
  <w:style w:type="character" w:customStyle="1" w:styleId="14">
    <w:name w:val="Стиль14"/>
    <w:basedOn w:val="a0"/>
    <w:uiPriority w:val="1"/>
    <w:rsid w:val="00255565"/>
    <w:rPr>
      <w:b/>
      <w:caps w:val="0"/>
      <w:smallCaps/>
    </w:rPr>
  </w:style>
  <w:style w:type="character" w:customStyle="1" w:styleId="15">
    <w:name w:val="Стиль15"/>
    <w:basedOn w:val="a0"/>
    <w:uiPriority w:val="1"/>
    <w:rsid w:val="00255565"/>
    <w:rPr>
      <w:rFonts w:asciiTheme="majorHAnsi" w:hAnsiTheme="majorHAnsi"/>
      <w:b/>
      <w:caps w:val="0"/>
      <w:smallCaps/>
      <w:sz w:val="24"/>
    </w:rPr>
  </w:style>
  <w:style w:type="character" w:customStyle="1" w:styleId="16">
    <w:name w:val="Стиль16"/>
    <w:basedOn w:val="a0"/>
    <w:uiPriority w:val="1"/>
    <w:rsid w:val="00255565"/>
    <w:rPr>
      <w:rFonts w:asciiTheme="majorHAnsi" w:hAnsiTheme="majorHAnsi"/>
      <w:b/>
      <w:caps w:val="0"/>
      <w:smallCaps w:val="0"/>
      <w:vanish w:val="0"/>
      <w:sz w:val="24"/>
    </w:rPr>
  </w:style>
  <w:style w:type="character" w:customStyle="1" w:styleId="17">
    <w:name w:val="Стиль17"/>
    <w:basedOn w:val="a0"/>
    <w:uiPriority w:val="1"/>
    <w:rsid w:val="00C0182B"/>
    <w:rPr>
      <w:rFonts w:asciiTheme="majorHAnsi" w:hAnsiTheme="majorHAnsi"/>
      <w:b/>
      <w:caps/>
      <w:smallCaps w:val="0"/>
      <w:sz w:val="32"/>
    </w:rPr>
  </w:style>
  <w:style w:type="character" w:customStyle="1" w:styleId="18">
    <w:name w:val="Стиль18"/>
    <w:basedOn w:val="a0"/>
    <w:uiPriority w:val="1"/>
    <w:rsid w:val="00C0182B"/>
    <w:rPr>
      <w:rFonts w:asciiTheme="majorHAnsi" w:hAnsiTheme="majorHAnsi"/>
      <w:b/>
      <w:sz w:val="32"/>
    </w:rPr>
  </w:style>
  <w:style w:type="character" w:customStyle="1" w:styleId="19">
    <w:name w:val="Стиль19"/>
    <w:basedOn w:val="a0"/>
    <w:uiPriority w:val="1"/>
    <w:rsid w:val="00C0182B"/>
    <w:rPr>
      <w:rFonts w:asciiTheme="majorHAnsi" w:hAnsiTheme="majorHAnsi"/>
      <w:b/>
      <w:sz w:val="32"/>
    </w:rPr>
  </w:style>
  <w:style w:type="paragraph" w:styleId="af6">
    <w:name w:val="annotation text"/>
    <w:basedOn w:val="a"/>
    <w:link w:val="af7"/>
    <w:uiPriority w:val="99"/>
    <w:unhideWhenUsed/>
    <w:rsid w:val="00464402"/>
    <w:pPr>
      <w:widowControl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af7">
    <w:name w:val="Текст примечания Знак"/>
    <w:basedOn w:val="a0"/>
    <w:link w:val="af6"/>
    <w:uiPriority w:val="99"/>
    <w:rsid w:val="00464402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af8">
    <w:name w:val="annotation reference"/>
    <w:uiPriority w:val="99"/>
    <w:semiHidden/>
    <w:unhideWhenUsed/>
    <w:rsid w:val="00464402"/>
    <w:rPr>
      <w:sz w:val="18"/>
      <w:szCs w:val="18"/>
    </w:rPr>
  </w:style>
  <w:style w:type="paragraph" w:styleId="af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andard@rkf.org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/E1NXTGg5R84l9ua4IPKsZDEgg==">CgMxLjAaJwoBMBIiCiAIBCocCgtBQUFCWmYxeXUtaxAIGgtBQUFCWmYxeXUtaxonCgExEiIKIAgEKhwKC0FBQUJaZjF5dS04EAgaC0FBQUJaZjF5dS04GicKATISIgogCAQqHAoLQUFBQlpmMXl1X00QCBoLQUFBQlpmMXl1X00aJwoBMxIiCiAIBCocCgtBQUFCWmYxeXUtNBAIGgtBQUFCWmYxeXUtNBonCgE0EiIKIAgEKhwKC0FBQUJaZjF5dS1zEAgaC0FBQUJaZjF5dS1zGicKATUSIgogCAQqHAoLQUFBQlpmMXl1X0kQCBoLQUFBQlpmMXl1X0kaJwoBNhIiCiAIBCocCgtBQUFCWmYxeXVfVRAIGgtBQUFCWmYxeXVfVRonCgE3EiIKIAgEKhwKC0FBQUJaZjF5dS0wEAgaC0FBQUJaZjF5dS0wGicKATgSIgogCAQqHAoLQUFBQlpmMXl1X0EQCBoLQUFBQlpmMXl1X0EaJwoBORIiCiAIBCocCgtBQUFCWmYxeXUtYxAIGgtBQUFCWmYxeXUtYxooCgIxMBIiCiAIBCocCgtBQUFCWmYxeXVfURAIGgtBQUFCWmYxeXVfURooCgIxMRIiCiAIBCocCgtBQUFCWmYxeXVfRRAIGgtBQUFCWmYxeXVfRRooCgIxMhIiCiAIBCocCgtBQUFCWmYxeXUtdxAIGgtBQUFCWmYxeXUtdxooCgIxMxIiCiAIBCocCgtBQUFCWmYxeXUtZxAIGgtBQUFCWmYxeXUtZxooCgIxNBIiCiAIBCocCgtBQUFCWmYxeXUtbxAIGgtBQUFCWmYxeXUtbyLtAgoLQUFBQlpmMXl1X00SwwIKC0FBQUJaZjF5dV9NEgtBQUFCWmYxeXVfTRoqCgl0ZXh0L2h0bWwSHdCj0LHRgNCw0YLRjCDRgdC70LjRiNC60L7Qu9C8IisKCnRleHQvcGxhaW4SHdCj0LHRgNCw0YLRjCDRgdC70LjRiNC60L7Qu9C8KkMKCtCQ0LLRgtC+0YAaNS8vc3NsLmdzdGF0aWMuY29tL2RvY3MvY29tbW9uL2JsdWVfc2lsaG91ZXR0ZTk2LTAucG5nMKT+m7u3Mjik/pu7tzJyRQoK0JDQstGC0L7RgBo3CjUvL3NzbC5nc3RhdGljLmNvbS9kb2NzL2NvbW1vbi9ibHVlX3NpbGhvdWV0dGU5Ni0wLnBuZ3gAiAEBmgEGCAAQABgAqgEfEh3Qo9Cx0YDQsNGC0Ywg0YHQu9C40YjQutC+0LvQvLABALgBARik/pu7tzIgpP6bu7cyMABCCGtpeC5jbXQyIpECCgtBQUFCWmYxeXUtOBLnAQoLQUFBQlpmMXl1LTgSC0FBQUJaZjF5dS04Gg0KCXRleHQvaHRtbBIAIg4KCnRleHQvcGxhaW4SACpDCgrQkNCy0YLQvtGAGjUvL3NzbC5nc3RhdGljLmNvbS9kb2NzL2NvbW1vbi9ibHVlX3NpbGhvdWV0dGU5Ni0wLnBuZzCj/pu7tzI4o/6bu7cyckUKCtCQ0LLRgtC+0YAaNwo1Ly9zc2wuZ3N0YXRpYy5jb20vZG9jcy9jb21tb24vYmx1ZV9zaWxob3VldHRlOTYtMC5wbmd4AIgBAZoBBggAEAAYALABALgBARij/pu7tzIgo/6bu7cyMABCCGtpeC5jbXQxIscDCgtBQUFCWmYxeXVfSRKdAwoLQUFBQlpmMXl1X0kSC0FBQUJaZjF5dV9JGkgKCXRleHQvaHRtbBI70JIg0L7RgNC40LPQuNC90LDQu9C1IOKAkyDRhdC+0YDQvtGI0L4g0L/QvtGB0LDQttC10L3QvdGL0LkiSQoKdGV4dC9wbGFpbhI70JIg0L7RgNC40LPQuNC90LDQu9C1IOKAkyDRhdC+0YDQvtGI0L4g0L/QvtGB0LDQttC10L3QvdGL0LkqQwoK0JDQstGC0L7RgBo1Ly9zc2wuZ3N0YXRpYy5jb20vZG9jcy9jb21tb24vYmx1ZV9zaWxob3VldHRlOTYtMC5wbmcwpP6bu7cyOKT+m7u3MnJFCgrQkNCy0YLQvtGAGjcKNS8vc3NsLmdzdGF0aWMuY29tL2RvY3MvY29tbW9uL2JsdWVfc2lsaG91ZXR0ZTk2LTAucG5neACIAQGaAQYIABAAGACqAT0SO9CSINC+0YDQuNCz0LjQvdCw0LvQtSDigJMg0YXQvtGA0L7RiNC+INC/0L7RgdCw0LbQtdC90L3Ri9C5sAEAuAEBGKT+m7u3MiCk/pu7tzIwAEIIa2l4LmNtdDUi6QMKC0FBQUJaZjF5dS13Er4DCgtBQUFCWmYxeXUtdxILQUFBQlpmMXl1LXcaUwoJdGV4dC9odG1sEkbQvdC+INCx0LXQtyDQuNC30LzQtdC90LXQvdC40Y8g0YHQuNC70YPRjdGC0LAg0LjRgdC60YPRgdGB0YLQstC10L3QvdC+IlQKCnRleHQvcGxhaW4SRtC90L4g0LHQtdC3INC40LfQvNC10L3QtdC90LjRjyDRgdC40LvRg9GN0YLQsCDQuNGB0LrRg9GB0YHRgtCy0LXQvdC90L4qQwoK0JDQstGC0L7RgBo1Ly9zc2wuZ3N0YXRpYy5jb20vZG9jcy9jb21tb24vYmx1ZV9zaWxob3VldHRlOTYtMC5wbmcwpf6bu7cyOKX+m7u3MnJFCgrQkNCy0YLQvtGAGjcKNS8vc3NsLmdzdGF0aWMuY29tL2RvY3MvY29tbW9uL2JsdWVfc2lsaG91ZXR0ZTk2LTAucG5neACIAQGaAQYIABAAGACqAUgSRtC90L4g0LHQtdC3INC40LfQvNC10L3QtdC90LjRjyDRgdC40LvRg9GN0YLQsCDQuNGB0LrRg9GB0YHRgtCy0LXQvdC90L6wAQC4AQEYpf6bu7cyIKX+m7u3MjAAQglraXguY210MTIimAQKC0FBQUJaZjF5dS00Eu4DCgtBQUFCWmYxeXUtNBILQUFBQlpmMXl1LTQaYwoJdGV4dC9odG1sElbQndC10YIg0YLQuNCw0LrQvtCz0L4g0LIg0L7RgNC40LPQuNC90LDQu9C1LiDQotC10LzQvdGL0LUsINGC0LXQvNC90L4t0L7RgNC10YXQvtCy0YvQtSJkCgp0ZXh0L3BsYWluElbQndC10YIg0YLQuNCw0LrQvtCz0L4g0LIg0L7RgNC40LPQuNC90LDQu9C1LiDQotC10LzQvdGL0LUsINGC0LXQvNC90L4t0L7RgNC10YXQvtCy0YvQtSpDCgrQkNCy0YLQvtGAGjUvL3NzbC5nc3RhdGljLmNvbS9kb2NzL2NvbW1vbi9ibHVlX3NpbGhvdWV0dGU5Ni0wLnBuZzCk/pu7tzI4pP6bu7cyckUKCtCQ0LLRgtC+0YAaNwo1Ly9zc2wuZ3N0YXRpYy5jb20vZG9jcy9jb21tb24vYmx1ZV9zaWxob3VldHRlOTYtMC5wbmd4AIgBAZoBBggAEAAYAKoBWBJW0J3QtdGCINGC0LjQsNC60L7Qs9C+INCyINC+0YDQuNCz0LjQvdCw0LvQtS4g0KLQtdC80L3Ri9C1LCDRgtC10LzQvdC+LdC+0YDQtdGF0L7QstGL0LWwAQC4AQEYpP6bu7cyIKT+m7u3MjAAQghraXguY210MyK1AgoLQUFBQlpmMXl1X0USigIKC0FBQUJaZjF5dV9FEgtBQUFCWmYxeXVfRRoXCgl0ZXh0L2h0bWwSCtGH0YLQvtCx0YsiGAoKdGV4dC9wbGFpbhIK0YfRgtC+0LHRiypDCgrQkNCy0YLQvtGAGjUvL3NzbC5nc3RhdGljLmNvbS9kb2NzL2NvbW1vbi9ibHVlX3NpbGhvdWV0dGU5Ni0wLnBuZzCl/pu7tzI4pf6bu7cyckUKCtCQ0LLRgtC+0YAaNwo1Ly9zc2wuZ3N0YXRpYy5jb20vZG9jcy9jb21tb24vYmx1ZV9zaWxob3VldHRlOTYtMC5wbmd4AIgBAZoBBggAEAAYAKoBDBIK0YfRgtC+0LHRi7ABALgBARil/pu7tzIgpf6bu7cyMABCCWtpeC5jbXQxMSLZCQoLQUFBQlpmMXl1LXMSrwkKC0FBQUJaZjF5dS1zEgtBQUFCWmYxeXUtcxrOAgoJdGV4dC9odG1sEsAC0JfQsNGC0LXQvNC90LXQvdC40LUg0L7QutGA0LDRgdCwINC90LAg0LIg0L7RgdC90L7QstCw0L3QuNC4INGD0YjQtdC5ICDQtNC+0L/Rg9GB0YLQuNC80L4g0Lgg0LTQvtCy0L7Qu9GM0L3QviDRgNCw0YHQv9GA0L7RgdGC0YDQsNC90LXQvdC+LCDRgdCy0LXRgNGF0YMg0LrQsNC60LHRiyDQvdCw0LvQtdGCINGB0LLQtdGC0LvQvi3Qv9GI0LXQvdC40YvQvdC+0LPQviDRhtCy0LXRgtCwLjxicj7Qo9GI0Lgg0LIg0YTQvtGA0LzQtSDRgNC+0LfRiyDQuNC70Lgg0LvQtdCz0LrQuNC1INGD0YjQuCDRj9Cy0LvRj9GO0YLRgdGPINC90LXQtNC+0YHRgtCw0YLQutC+0LwizAIKCnRleHQvcGxhaW4SvQLQl9Cw0YLQtdC80L3QtdC90LjQtSDQvtC60YDQsNGB0LAg0L3QsCDQsiDQvtGB0L3QvtCy0LDQvdC40Lgg0YPRiNC10LkgINC00L7Qv9GD0YHRgtC40LzQviDQuCDQtNC+0LLQvtC70YzQvdC+INGA0LDRgdC/0YDQvtGB0YLRgNCw0L3QtdC90L4sINGB0LLQtdGA0YXRgyDQutCw0LrQsdGLINC90LDQu9C10YIg0YHQstC10YLQu9C+LdC/0YjQtdC90LjRi9C90L7Qs9C+INGG0LLQtdGC0LAuCtCj0YjQuCDQsiDRhNC+0YDQvNC1INGA0L7Qt9GLINC40LvQuCDQu9C10LPQutC40LUg0YPRiNC4INGP0LLQu9GP0Y7RgtGB0Y8g0L3QtdC00L7RgdGC0LDRgtC60L7QvCpDCgrQkNCy0YLQvtGAGjUvL3NzbC5nc3RhdGljLmNvbS9kb2NzL2NvbW1vbi9ibHVlX3NpbGhvdWV0dGU5Ni0wLnBuZzCk/pu7tzI4pP6bu7cyckUKCtCQ0LLRgtC+0YAaNwo1Ly9zc2wuZ3N0YXRpYy5jb20vZG9jcy9jb21tb24vYmx1ZV9zaWxob3VldHRlOTYtMC5wbmd4AIgBAZoBBggAEAAYAKoBwwISwALQl9Cw0YLQtdC80L3QtdC90LjQtSDQvtC60YDQsNGB0LAg0L3QsCDQsiDQvtGB0L3QvtCy0LDQvdC40Lgg0YPRiNC10LkgINC00L7Qv9GD0YHRgtC40LzQviDQuCDQtNC+0LLQvtC70YzQvdC+INGA0LDRgdC/0YDQvtGB0YLRgNCw0L3QtdC90L4sINGB0LLQtdGA0YXRgyDQutCw0LrQsdGLINC90LDQu9C10YIg0YHQstC10YLQu9C+LdC/0YjQtdC90LjRi9C90L7Qs9C+INGG0LLQtdGC0LAuPGJyPtCj0YjQuCDQsiDRhNC+0YDQvNC1INGA0L7Qt9GLINC40LvQuCDQu9C10LPQutC40LUg0YPRiNC4INGP0LLQu9GP0Y7RgtGB0Y8g0L3QtdC00L7RgdGC0LDRgtC60L7QvLABALgBARik/pu7tzIgpP6bu7cyMABCCGtpeC5jbXQ0ItwGCgtBQUFCWmYxeXUtMBKyBgoLQUFBQlpmMXl1LTASC0FBQUJaZjF5dS0wGs8BCgl0ZXh0L2h0bWwSwQHQm9Cw0L/Ri8KgOiDQvdC10LHQvtC70YzRiNC40LUsINC/0LvQvtGC0L3QviDRgdC+0LHRgNCw0L3QvdGL0LUuINCa0L7Qs9GC0Lgg0L/RgNC10LTQv9C+0YfRgtC40YLQtdC70YzQvdC+PGJyPtGH0LXRgNC90YvQtSwg0L3QviDQtNC+0L/Rg9GB0LrQsNGO0YLRgSDRgNCw0LfQu9C40YfQvdGL0LUg0YLQtdC80L3Ri9C1INGG0LLQtdGC0LAuIs0BCgp0ZXh0L3BsYWluEr4B0JvQsNC/0YvCoDog0L3QtdCx0L7Qu9GM0YjQuNC1LCDQv9C70L7RgtC90L4g0YHQvtCx0YDQsNC90L3Ri9C1LiDQmtC+0LPRgtC4INC/0YDQtdC00L/QvtGH0YLQuNGC0LXQu9GM0L3QvgrRh9C10YDQvdGL0LUsINC90L4g0LTQvtC/0YPRgdC60LDRjtGC0YEg0YDQsNC30LvQuNGH0L3Ri9C1INGC0LXQvNC90YvQtSDRhtCy0LXRgtCwLipDCgrQkNCy0YLQvtGAGjUvL3NzbC5nc3RhdGljLmNvbS9kb2NzL2NvbW1vbi9ibHVlX3NpbGhvdWV0dGU5Ni0wLnBuZzCk/pu7tzI4pP6bu7cyckUKCtCQ0LLRgtC+0YAaNwo1Ly9zc2wuZ3N0YXRpYy5jb20vZG9jcy9jb21tb24vYmx1ZV9zaWxob3VldHRlOTYtMC5wbmd4AIgBAZoBBggAEAAYAKoBxAESwQHQm9Cw0L/Ri8KgOiDQvdC10LHQvtC70YzRiNC40LUsINC/0LvQvtGC0L3QviDRgdC+0LHRgNCw0L3QvdGL0LUuINCa0L7Qs9GC0Lgg0L/RgNC10LTQv9C+0YfRgtC40YLQtdC70YzQvdC+PGJyPtGH0LXRgNC90YvQtSwg0L3QviDQtNC+0L/Rg9GB0LrQsNGO0YLRgSDRgNCw0LfQu9C40YfQvdGL0LUg0YLQtdC80L3Ri9C1INGG0LLQtdGC0LAusAEAuAEBGKT+m7u3MiCk/pu7tzIwAEIIa2l4LmNtdDci/AIKC0FBQUJaZjF5dV9BEtICCgtBQUFCWmYxeXVfQRILQUFBQlpmMXl1X0EaLwoJdGV4dC9odG1sEiLQn9GA0L7RgdC40YLQvsKgOiDQstGL0YDQsNC20LXQvdGLIjAKCnRleHQvcGxhaW4SItCf0YDQvtGB0LjRgtC+wqA6INCy0YvRgNCw0LbQtdC90YsqQwoK0JDQstGC0L7RgBo1Ly9zc2wuZ3N0YXRpYy5jb20vZG9jcy9jb21tb24vYmx1ZV9zaWxob3VldHRlOTYtMC5wbmcwpf6bu7cyOKX+m7u3MnJFCgrQkNCy0YLQvtGAGjcKNS8vc3NsLmdzdGF0aWMuY29tL2RvY3MvY29tbW9uL2JsdWVfc2lsaG91ZXR0ZTk2LTAucG5neACIAQGaAQYIABAAGACqASQSItCf0YDQvtGB0LjRgtC+wqA6INCy0YvRgNCw0LbQtdC90YuwAQC4AQEYpf6bu7cyIKX+m7u3MjAAQghraXguY210OCLlBQoLQUFBQlpmMXl1LW8SugUKC0FBQUJaZjF5dS1vEgtBQUFCWmYxeXUtbxqmAQoJdGV4dC9odG1sEpgB0LXRgdGC0Ywg0YHQu9C+0LLQviDQstGB0L/Rg9GI0LXQvdC90YvQuSAo0YXQu9C+0L/QvtC6LCDRiNC10YDRgdGC0Ywg4oCTINC90LXRh9GB0YLQviDRgtC10YXQvdC40YfQtdGB0LrQvtC1KS4g0JzQvtC20LXRgiwg0LvRg9GH0YjQtSAtINC/0YPRiNC40YHRgtGL0LkipwEKCnRleHQvcGxhaW4SmAHQtdGB0YLRjCDRgdC70L7QstC+INCy0YHQv9GD0YjQtdC90L3Ri9C5ICjRhdC70L7Qv9C+0LosINGI0LXRgNGB0YLRjCDigJMg0L3QtdGH0YHRgtC+INGC0LXRhdC90LjRh9C10YHQutC+0LUpLiDQnNC+0LbQtdGCLCDQu9GD0YfRiNC1IC0g0L/Rg9GI0LjRgdGC0YvQuSpDCgrQkNCy0YLQvtGAGjUvL3NzbC5nc3RhdGljLmNvbS9kb2NzL2NvbW1vbi9ibHVlX3NpbGhvdWV0dGU5Ni0wLnBuZzCl/pu7tzI4pf6bu7cyckUKCtCQ0LLRgtC+0YAaNwo1Ly9zc2wuZ3N0YXRpYy5jb20vZG9jcy9jb21tb24vYmx1ZV9zaWxob3VldHRlOTYtMC5wbmd4AIgBAZoBBggAEAAYAKoBmwESmAHQtdGB0YLRjCDRgdC70L7QstC+INCy0YHQv9GD0YjQtdC90L3Ri9C5ICjRhdC70L7Qv9C+0LosINGI0LXRgNGB0YLRjCDigJMg0L3QtdGH0YHRgtC+INGC0LXRhdC90LjRh9C10YHQutC+0LUpLiDQnNC+0LbQtdGCLCDQu9GD0YfRiNC1IC0g0L/Rg9GI0LjRgdGC0YvQubABALgBARil/pu7tzIgpf6bu7cyMABCCWtpeC5jbXQxNCKVBAoLQUFBQlpmMXl1LWsS6wMKC0FBQUJaZjF5dS1rEgtBQUFCWmYxeXUtaxpiCgl0ZXh0L2h0bWwSVdCh0L7QstGA0LXQvNC10L3QvdGL0YUsINC90LUg0L3QsNC70LTQviDQotC10YDRjNC10YAg0YEg0LfQsNCz0LvQsNCy0L3QvtC5INCx0YPQutCy0YsiYwoKdGV4dC9wbGFpbhJV0KHQvtCy0YDQtdC80LXQvdC90YvRhSwg0L3QtSDQvdCw0LvQtNC+INCi0LXRgNGM0LXRgCDRgSDQt9Cw0LPQu9Cw0LLQvdC+0Lkg0LHRg9C60LLRiypDCgrQkNCy0YLQvtGAGjUvL3NzbC5nc3RhdGljLmNvbS9kb2NzL2NvbW1vbi9ibHVlX3NpbGhvdWV0dGU5Ni0wLnBuZzCj/pu7tzI4o/6bu7cyckUKCtCQ0LLRgtC+0YAaNwo1Ly9zc2wuZ3N0YXRpYy5jb20vZG9jcy9jb21tb24vYmx1ZV9zaWxob3VldHRlOTYtMC5wbmd4AIgBAZoBBggAEAAYAKoBVxJV0KHQvtCy0YDQtdC80LXQvdC90YvRhSwg0L3QtSDQvdCw0LvQtNC+INCi0LXRgNGM0LXRgCDRgSDQt9Cw0LPQu9Cw0LLQvdC+0Lkg0LHRg9C60LLRi7ABALgBARij/pu7tzIgo/6bu7cyMABCCGtpeC5jbXQwIrwDCgtBQUFCWmYxeXUtZxKRAwoLQUFBQlpmMXl1LWcSC0FBQUJaZjF5dS1nGkQKCXRleHQvaHRtbBI30L/QvtGB0YLQtdC/0LXQvdC90L4g0YHRg9C20LjQstCw0LXRgtGB0Y8g0Log0LrQvtC90YbRgyJFCgp0ZXh0L3BsYWluEjfQv9C+0YHRgtC10L/QtdC90L3QviDRgdGD0LbQuNCy0LDQtdGC0YHRjyDQuiDQutC+0L3RhtGDKkMKCtCQ0LLRgtC+0YAaNS8vc3NsLmdzdGF0aWMuY29tL2RvY3MvY29tbW9uL2JsdWVfc2lsaG91ZXR0ZTk2LTAucG5nMKX+m7u3Mjil/pu7tzJyRQoK0JDQstGC0L7RgBo3CjUvL3NzbC5nc3RhdGljLmNvbS9kb2NzL2NvbW1vbi9ibHVlX3NpbGhvdWV0dGU5Ni0wLnBuZ3gAiAEBmgEGCAAQABgAqgE5EjfQv9C+0YHRgtC10L/QtdC90L3QviDRgdGD0LbQuNCy0LDQtdGC0YHRjyDQuiDQutC+0L3RhtGDsAEAuAEBGKX+m7u3MiCl/pu7tzIwAEIJa2l4LmNtdDEzItICCgtBQUFCWmYxeXVfVRKoAgoLQUFBQlpmMXl1X1USC0FBQUJaZjF5dV9VGiEKCXRleHQvaHRtbBIU0J/RgNC10LTQv9C70LXRh9GM0Y8iIgoKdGV4dC9wbGFpbhIU0J/RgNC10LTQv9C70LXRh9GM0Y8qQwoK0JDQstGC0L7RgBo1Ly9zc2wuZ3N0YXRpYy5jb20vZG9jcy9jb21tb24vYmx1ZV9zaWxob3VldHRlOTYtMC5wbmcwpP6bu7cyOKT+m7u3MnJFCgrQkNCy0YLQvtGAGjcKNS8vc3NsLmdzdGF0aWMuY29tL2RvY3MvY29tbW9uL2JsdWVfc2lsaG91ZXR0ZTk2LTAucG5neACIAQGaAQYIABAAGACqARYSFNCf0YDQtdC00L/Qu9C10YfRjNGPsAEAuAEBGKT+m7u3MiCk/pu7tzIwAEIIa2l4LmNtdDYiiwMKC0FBQUJaZjF5dS1jEuECCgtBQUFCWmYxeXUtYxILQUFBQlpmMXl1LWMaNAoJdGV4dC9odG1sEifQndC1INCz0YDRg9Cx0LDRjyAsINC90LUg0LbQtdGB0YLQutCw0Y8iNQoKdGV4dC9wbGFpbhIn0J3QtSDQs9GA0YPQsdCw0Y8gLCDQvdC1INC20LXRgdGC0LrQsNGPKkMKCtCQ0LLRgtC+0YAaNS8vc3NsLmdzdGF0aWMuY29tL2RvY3MvY29tbW9uL2JsdWVfc2lsaG91ZXR0ZTk2LTAucG5nMKX+m7u3Mjil/pu7tzJyRQoK0JDQstGC0L7RgBo3CjUvL3NzbC5nc3RhdGljLmNvbS9kb2NzL2NvbW1vbi9ibHVlX3NpbGhvdWV0dGU5Ni0wLnBuZ3gAiAEBmgEGCAAQABgAqgEpEifQndC1INCz0YDRg9Cx0LDRjyAsINC90LUg0LbQtdGB0YLQutCw0Y+wAQC4AQEYpf6bu7cyIKX+m7u3MjAAQghraXguY210OSL3AgoLQUFBQlpmMXl1X1ESzAIKC0FBQUJaZjF5dV9REgtBQUFCWmYxeXVfURotCgl0ZXh0L2h0bWwSINCd0LAg0L3QuNC20L3QtdC5INGH0LXQu9GO0YHRgtC4Ii4KCnRleHQvcGxhaW4SINCd0LAg0L3QuNC20L3QtdC5INGH0LXQu9GO0YHRgtC4KkMKCtCQ0LLRgtC+0YAaNS8vc3NsLmdzdGF0aWMuY29tL2RvY3MvY29tbW9uL2JsdWVfc2lsaG91ZXR0ZTk2LTAucG5nMKX+m7u3Mjil/pu7tzJyRQoK0JDQstGC0L7RgBo3CjUvL3NzbC5nc3RhdGljLmNvbS9kb2NzL2NvbW1vbi9ibHVlX3NpbGhvdWV0dGU5Ni0wLnBuZ3gAiAEBmgEGCAAQABgAqgEiEiDQndCwINC90LjQttC90LXQuSDRh9C10LvRjtGB0YLQuLABALgBARil/pu7tzIgpf6bu7cyMABCCWtpeC5jbXQxMDIJaWQuZ2pkZ3hzMgppZC4zMGowemxsOAByITFoaFdQMXZMRUtselRweTVQcE9tZEZHYmJfNlltZjEx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1041</Words>
  <Characters>5935</Characters>
  <Application>Microsoft Office Word</Application>
  <DocSecurity>0</DocSecurity>
  <Lines>49</Lines>
  <Paragraphs>13</Paragraphs>
  <ScaleCrop>false</ScaleCrop>
  <Company/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Ронис Евгения</dc:creator>
  <cp:lastModifiedBy>Артёмова Юлия Григорьевна</cp:lastModifiedBy>
  <cp:revision>2</cp:revision>
  <dcterms:created xsi:type="dcterms:W3CDTF">2025-01-21T07:11:00Z</dcterms:created>
  <dcterms:modified xsi:type="dcterms:W3CDTF">2025-01-21T07:11:00Z</dcterms:modified>
</cp:coreProperties>
</file>